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4A5E" w:rsidRPr="00057300" w:rsidRDefault="00FA4A5E" w:rsidP="00FA4A5E">
      <w:pPr>
        <w:jc w:val="left"/>
        <w:rPr>
          <w:rFonts w:asciiTheme="majorEastAsia" w:eastAsiaTheme="majorEastAsia" w:hAnsiTheme="majorEastAsia"/>
          <w:color w:val="000000" w:themeColor="text1"/>
          <w:sz w:val="24"/>
          <w:szCs w:val="24"/>
        </w:rPr>
      </w:pPr>
      <w:r w:rsidRPr="00057300">
        <w:rPr>
          <w:rFonts w:asciiTheme="majorEastAsia" w:eastAsiaTheme="majorEastAsia" w:hAnsiTheme="majorEastAsia" w:hint="eastAsia"/>
          <w:color w:val="000000" w:themeColor="text1"/>
          <w:sz w:val="24"/>
          <w:szCs w:val="24"/>
        </w:rPr>
        <w:t>（公表資料）</w:t>
      </w:r>
    </w:p>
    <w:p w:rsidR="00FA4A5E" w:rsidRPr="00676123" w:rsidRDefault="00676123" w:rsidP="00FA4A5E">
      <w:pPr>
        <w:jc w:val="center"/>
        <w:rPr>
          <w:rFonts w:asciiTheme="majorEastAsia" w:eastAsiaTheme="majorEastAsia" w:hAnsiTheme="majorEastAsia"/>
          <w:color w:val="000000" w:themeColor="text1"/>
          <w:sz w:val="24"/>
          <w:szCs w:val="24"/>
        </w:rPr>
      </w:pPr>
      <w:r w:rsidRPr="00676123">
        <w:rPr>
          <w:rFonts w:hAnsi="ＭＳ ゴシック" w:hint="eastAsia"/>
          <w:spacing w:val="20"/>
          <w:sz w:val="24"/>
          <w:szCs w:val="24"/>
        </w:rPr>
        <w:t>大阪府関連労働組合連合会</w:t>
      </w:r>
      <w:r w:rsidR="00281BFE">
        <w:rPr>
          <w:rFonts w:asciiTheme="majorEastAsia" w:eastAsiaTheme="majorEastAsia" w:hAnsiTheme="majorEastAsia" w:hint="eastAsia"/>
          <w:color w:val="000000" w:themeColor="text1"/>
          <w:sz w:val="24"/>
          <w:szCs w:val="24"/>
        </w:rPr>
        <w:t xml:space="preserve">（府労組連）要求　</w:t>
      </w:r>
      <w:bookmarkStart w:id="0" w:name="_GoBack"/>
      <w:bookmarkEnd w:id="0"/>
      <w:r w:rsidR="00FA4A5E" w:rsidRPr="00676123">
        <w:rPr>
          <w:rFonts w:asciiTheme="majorEastAsia" w:eastAsiaTheme="majorEastAsia" w:hAnsiTheme="majorEastAsia" w:hint="eastAsia"/>
          <w:color w:val="000000" w:themeColor="text1"/>
          <w:sz w:val="24"/>
          <w:szCs w:val="24"/>
        </w:rPr>
        <w:t>回答要旨</w:t>
      </w:r>
    </w:p>
    <w:p w:rsidR="00FA4A5E" w:rsidRDefault="00FA4A5E" w:rsidP="00FA4A5E">
      <w:pPr>
        <w:jc w:val="right"/>
        <w:rPr>
          <w:rFonts w:asciiTheme="majorEastAsia" w:eastAsiaTheme="majorEastAsia" w:hAnsiTheme="majorEastAsia"/>
          <w:color w:val="000000" w:themeColor="text1"/>
          <w:sz w:val="24"/>
          <w:szCs w:val="24"/>
        </w:rPr>
      </w:pPr>
      <w:r w:rsidRPr="00057300">
        <w:rPr>
          <w:rFonts w:asciiTheme="majorEastAsia" w:eastAsiaTheme="majorEastAsia" w:hAnsiTheme="majorEastAsia" w:hint="eastAsia"/>
          <w:color w:val="000000" w:themeColor="text1"/>
          <w:sz w:val="24"/>
          <w:szCs w:val="24"/>
        </w:rPr>
        <w:t>平成26年6月20日</w:t>
      </w:r>
    </w:p>
    <w:p w:rsidR="00057300" w:rsidRPr="00057300" w:rsidRDefault="00057300" w:rsidP="00FA4A5E">
      <w:pPr>
        <w:jc w:val="right"/>
        <w:rPr>
          <w:rFonts w:asciiTheme="majorEastAsia" w:eastAsiaTheme="majorEastAsia" w:hAnsiTheme="majorEastAsia"/>
          <w:color w:val="000000" w:themeColor="text1"/>
          <w:sz w:val="24"/>
          <w:szCs w:val="24"/>
        </w:rPr>
      </w:pPr>
    </w:p>
    <w:p w:rsidR="00036400" w:rsidRPr="00057300" w:rsidRDefault="00036400" w:rsidP="002C1CCD">
      <w:pPr>
        <w:widowControl/>
        <w:autoSpaceDE/>
        <w:autoSpaceDN/>
        <w:spacing w:line="240" w:lineRule="auto"/>
        <w:ind w:firstLineChars="100" w:firstLine="284"/>
        <w:jc w:val="left"/>
        <w:rPr>
          <w:rFonts w:asciiTheme="majorEastAsia" w:eastAsiaTheme="majorEastAsia" w:hAnsiTheme="majorEastAsia"/>
          <w:color w:val="000000" w:themeColor="text1"/>
          <w:sz w:val="24"/>
          <w:szCs w:val="24"/>
        </w:rPr>
      </w:pPr>
      <w:r w:rsidRPr="00057300">
        <w:rPr>
          <w:rFonts w:asciiTheme="majorEastAsia" w:eastAsiaTheme="majorEastAsia" w:hAnsiTheme="majorEastAsia" w:cs="ＭＳ ゴシック" w:hint="eastAsia"/>
          <w:color w:val="000000" w:themeColor="text1"/>
          <w:sz w:val="24"/>
          <w:szCs w:val="24"/>
        </w:rPr>
        <w:t>第１の</w:t>
      </w:r>
      <w:r w:rsidR="00E73942" w:rsidRPr="00057300">
        <w:rPr>
          <w:rFonts w:asciiTheme="majorEastAsia" w:eastAsiaTheme="majorEastAsia" w:hAnsiTheme="majorEastAsia" w:cs="ＭＳ ゴシック" w:hint="eastAsia"/>
          <w:color w:val="000000" w:themeColor="text1"/>
          <w:sz w:val="24"/>
          <w:szCs w:val="24"/>
        </w:rPr>
        <w:t>要求</w:t>
      </w:r>
      <w:r w:rsidRPr="00057300">
        <w:rPr>
          <w:rFonts w:asciiTheme="majorEastAsia" w:eastAsiaTheme="majorEastAsia" w:hAnsiTheme="majorEastAsia" w:cs="ＭＳ ゴシック" w:hint="eastAsia"/>
          <w:color w:val="000000" w:themeColor="text1"/>
          <w:sz w:val="24"/>
          <w:szCs w:val="24"/>
        </w:rPr>
        <w:t>について、皆様方との良き労使関係については、これまでの経過を尊重し、今後とも、双方の努力により築いて</w:t>
      </w:r>
      <w:r w:rsidR="00E73942" w:rsidRPr="00057300">
        <w:rPr>
          <w:rFonts w:asciiTheme="majorEastAsia" w:eastAsiaTheme="majorEastAsia" w:hAnsiTheme="majorEastAsia" w:cs="ＭＳ ゴシック" w:hint="eastAsia"/>
          <w:color w:val="000000" w:themeColor="text1"/>
          <w:sz w:val="24"/>
          <w:szCs w:val="24"/>
        </w:rPr>
        <w:t>いきたいと考えている</w:t>
      </w:r>
      <w:r w:rsidRPr="00057300">
        <w:rPr>
          <w:rFonts w:asciiTheme="majorEastAsia" w:eastAsiaTheme="majorEastAsia" w:hAnsiTheme="majorEastAsia" w:cs="ＭＳ ゴシック" w:hint="eastAsia"/>
          <w:color w:val="000000" w:themeColor="text1"/>
          <w:sz w:val="24"/>
          <w:szCs w:val="24"/>
        </w:rPr>
        <w:t>。</w:t>
      </w:r>
    </w:p>
    <w:p w:rsidR="003D40F8" w:rsidRPr="00057300" w:rsidRDefault="00036400" w:rsidP="002C1CCD">
      <w:pPr>
        <w:spacing w:line="240" w:lineRule="auto"/>
        <w:ind w:firstLineChars="87" w:firstLine="247"/>
        <w:rPr>
          <w:rFonts w:asciiTheme="majorEastAsia" w:eastAsiaTheme="majorEastAsia" w:hAnsiTheme="majorEastAsia"/>
          <w:color w:val="000000" w:themeColor="text1"/>
          <w:spacing w:val="0"/>
          <w:sz w:val="24"/>
          <w:szCs w:val="24"/>
        </w:rPr>
      </w:pPr>
      <w:r w:rsidRPr="00057300">
        <w:rPr>
          <w:rFonts w:asciiTheme="majorEastAsia" w:eastAsiaTheme="majorEastAsia" w:hAnsiTheme="majorEastAsia" w:cs="ＭＳ ゴシック" w:hint="eastAsia"/>
          <w:color w:val="000000" w:themeColor="text1"/>
          <w:sz w:val="24"/>
          <w:szCs w:val="24"/>
        </w:rPr>
        <w:t>職員の給与、勤務条件に関わる諸問題については、所要の協議を行って</w:t>
      </w:r>
      <w:r w:rsidR="00E73942" w:rsidRPr="00057300">
        <w:rPr>
          <w:rFonts w:asciiTheme="majorEastAsia" w:eastAsiaTheme="majorEastAsia" w:hAnsiTheme="majorEastAsia" w:cs="ＭＳ ゴシック" w:hint="eastAsia"/>
          <w:color w:val="000000" w:themeColor="text1"/>
          <w:sz w:val="24"/>
          <w:szCs w:val="24"/>
        </w:rPr>
        <w:t>いく</w:t>
      </w:r>
      <w:r w:rsidRPr="00057300">
        <w:rPr>
          <w:rFonts w:asciiTheme="majorEastAsia" w:eastAsiaTheme="majorEastAsia" w:hAnsiTheme="majorEastAsia" w:cs="ＭＳ ゴシック" w:hint="eastAsia"/>
          <w:color w:val="000000" w:themeColor="text1"/>
          <w:sz w:val="24"/>
          <w:szCs w:val="24"/>
        </w:rPr>
        <w:t>。</w:t>
      </w:r>
    </w:p>
    <w:p w:rsidR="00036400" w:rsidRPr="00057300" w:rsidRDefault="00036400" w:rsidP="002C1CCD">
      <w:pPr>
        <w:spacing w:line="240" w:lineRule="auto"/>
        <w:ind w:firstLineChars="87" w:firstLine="247"/>
        <w:rPr>
          <w:rFonts w:asciiTheme="majorEastAsia" w:eastAsiaTheme="majorEastAsia" w:hAnsiTheme="majorEastAsia"/>
          <w:color w:val="000000" w:themeColor="text1"/>
          <w:sz w:val="24"/>
          <w:szCs w:val="24"/>
        </w:rPr>
      </w:pPr>
      <w:r w:rsidRPr="00057300">
        <w:rPr>
          <w:rFonts w:asciiTheme="majorEastAsia" w:eastAsiaTheme="majorEastAsia" w:hAnsiTheme="majorEastAsia" w:cs="ＭＳ ゴシック" w:hint="eastAsia"/>
          <w:color w:val="000000" w:themeColor="text1"/>
          <w:sz w:val="24"/>
          <w:szCs w:val="24"/>
        </w:rPr>
        <w:t>第２の</w:t>
      </w:r>
      <w:r w:rsidR="00E73942" w:rsidRPr="00057300">
        <w:rPr>
          <w:rFonts w:asciiTheme="majorEastAsia" w:eastAsiaTheme="majorEastAsia" w:hAnsiTheme="majorEastAsia" w:cs="ＭＳ ゴシック" w:hint="eastAsia"/>
          <w:color w:val="000000" w:themeColor="text1"/>
          <w:sz w:val="24"/>
          <w:szCs w:val="24"/>
        </w:rPr>
        <w:t>要求</w:t>
      </w:r>
      <w:r w:rsidRPr="00057300">
        <w:rPr>
          <w:rFonts w:asciiTheme="majorEastAsia" w:eastAsiaTheme="majorEastAsia" w:hAnsiTheme="majorEastAsia" w:cs="ＭＳ ゴシック" w:hint="eastAsia"/>
          <w:color w:val="000000" w:themeColor="text1"/>
          <w:sz w:val="24"/>
          <w:szCs w:val="24"/>
        </w:rPr>
        <w:t>について、期末・勤勉手当は、期末勤勉手当条例に基づき、</w:t>
      </w:r>
      <w:r w:rsidRPr="00057300">
        <w:rPr>
          <w:rFonts w:asciiTheme="majorEastAsia" w:eastAsiaTheme="majorEastAsia" w:hAnsiTheme="majorEastAsia" w:hint="eastAsia"/>
          <w:color w:val="000000" w:themeColor="text1"/>
          <w:sz w:val="24"/>
          <w:szCs w:val="24"/>
        </w:rPr>
        <w:t>６月３０日</w:t>
      </w:r>
      <w:r w:rsidRPr="00057300">
        <w:rPr>
          <w:rFonts w:asciiTheme="majorEastAsia" w:eastAsiaTheme="majorEastAsia" w:hAnsiTheme="majorEastAsia" w:cs="ＭＳ ゴシック" w:hint="eastAsia"/>
          <w:color w:val="000000" w:themeColor="text1"/>
          <w:sz w:val="24"/>
          <w:szCs w:val="24"/>
        </w:rPr>
        <w:t>に</w:t>
      </w:r>
      <w:r w:rsidRPr="00057300">
        <w:rPr>
          <w:rFonts w:asciiTheme="majorEastAsia" w:eastAsiaTheme="majorEastAsia" w:hAnsiTheme="majorEastAsia" w:hint="eastAsia"/>
          <w:color w:val="000000" w:themeColor="text1"/>
          <w:sz w:val="24"/>
          <w:szCs w:val="24"/>
        </w:rPr>
        <w:t>支給</w:t>
      </w:r>
      <w:r w:rsidR="00E73942" w:rsidRPr="00057300">
        <w:rPr>
          <w:rFonts w:asciiTheme="majorEastAsia" w:eastAsiaTheme="majorEastAsia" w:hAnsiTheme="majorEastAsia" w:hint="eastAsia"/>
          <w:color w:val="000000" w:themeColor="text1"/>
          <w:sz w:val="24"/>
          <w:szCs w:val="24"/>
        </w:rPr>
        <w:t>する</w:t>
      </w:r>
      <w:r w:rsidRPr="00057300">
        <w:rPr>
          <w:rFonts w:asciiTheme="majorEastAsia" w:eastAsiaTheme="majorEastAsia" w:hAnsiTheme="majorEastAsia" w:hint="eastAsia"/>
          <w:color w:val="000000" w:themeColor="text1"/>
          <w:sz w:val="24"/>
          <w:szCs w:val="24"/>
        </w:rPr>
        <w:t>。</w:t>
      </w:r>
    </w:p>
    <w:p w:rsidR="00036400" w:rsidRPr="00057300" w:rsidRDefault="00036400" w:rsidP="002C1CCD">
      <w:pPr>
        <w:spacing w:line="240" w:lineRule="auto"/>
        <w:ind w:firstLineChars="87" w:firstLine="247"/>
        <w:rPr>
          <w:rFonts w:asciiTheme="majorEastAsia" w:eastAsiaTheme="majorEastAsia" w:hAnsiTheme="majorEastAsia"/>
          <w:color w:val="000000" w:themeColor="text1"/>
          <w:sz w:val="24"/>
          <w:szCs w:val="24"/>
        </w:rPr>
      </w:pPr>
      <w:r w:rsidRPr="00057300">
        <w:rPr>
          <w:rFonts w:asciiTheme="majorEastAsia" w:eastAsiaTheme="majorEastAsia" w:hAnsiTheme="majorEastAsia" w:cs="ＭＳ ゴシック" w:hint="eastAsia"/>
          <w:color w:val="000000" w:themeColor="text1"/>
          <w:sz w:val="24"/>
          <w:szCs w:val="24"/>
        </w:rPr>
        <w:t>職務段階別加算については、人事委員会の勧告に基づき、制度化したもの</w:t>
      </w:r>
      <w:r w:rsidR="00E73942" w:rsidRPr="00057300">
        <w:rPr>
          <w:rFonts w:asciiTheme="majorEastAsia" w:eastAsiaTheme="majorEastAsia" w:hAnsiTheme="majorEastAsia" w:cs="ＭＳ ゴシック" w:hint="eastAsia"/>
          <w:color w:val="000000" w:themeColor="text1"/>
          <w:sz w:val="24"/>
          <w:szCs w:val="24"/>
        </w:rPr>
        <w:t>です</w:t>
      </w:r>
      <w:r w:rsidRPr="00057300">
        <w:rPr>
          <w:rFonts w:asciiTheme="majorEastAsia" w:eastAsiaTheme="majorEastAsia" w:hAnsiTheme="majorEastAsia" w:cs="ＭＳ ゴシック" w:hint="eastAsia"/>
          <w:color w:val="000000" w:themeColor="text1"/>
          <w:sz w:val="24"/>
          <w:szCs w:val="24"/>
        </w:rPr>
        <w:t>。</w:t>
      </w:r>
    </w:p>
    <w:p w:rsidR="006810B6" w:rsidRPr="00057300" w:rsidRDefault="00036400" w:rsidP="002C1CCD">
      <w:pPr>
        <w:spacing w:line="240" w:lineRule="auto"/>
        <w:ind w:firstLineChars="87" w:firstLine="247"/>
        <w:rPr>
          <w:rFonts w:asciiTheme="majorEastAsia" w:eastAsiaTheme="majorEastAsia" w:hAnsiTheme="majorEastAsia"/>
          <w:color w:val="000000" w:themeColor="text1"/>
          <w:sz w:val="24"/>
          <w:szCs w:val="24"/>
        </w:rPr>
      </w:pPr>
      <w:r w:rsidRPr="00057300">
        <w:rPr>
          <w:rFonts w:asciiTheme="majorEastAsia" w:eastAsiaTheme="majorEastAsia" w:hAnsiTheme="majorEastAsia" w:cs="ＭＳ ゴシック" w:hint="eastAsia"/>
          <w:color w:val="000000" w:themeColor="text1"/>
          <w:sz w:val="24"/>
          <w:szCs w:val="24"/>
        </w:rPr>
        <w:t>勤勉手当については、その趣旨を踏まえ勤勉手当の基礎額から扶養手当を除き、勤務実績反映に活用しているところ</w:t>
      </w:r>
      <w:r w:rsidR="00E73942" w:rsidRPr="00057300">
        <w:rPr>
          <w:rFonts w:asciiTheme="majorEastAsia" w:eastAsiaTheme="majorEastAsia" w:hAnsiTheme="majorEastAsia" w:cs="ＭＳ ゴシック" w:hint="eastAsia"/>
          <w:color w:val="000000" w:themeColor="text1"/>
          <w:sz w:val="24"/>
          <w:szCs w:val="24"/>
        </w:rPr>
        <w:t>です</w:t>
      </w:r>
      <w:r w:rsidRPr="00057300">
        <w:rPr>
          <w:rFonts w:asciiTheme="majorEastAsia" w:eastAsiaTheme="majorEastAsia" w:hAnsiTheme="majorEastAsia" w:cs="ＭＳ ゴシック" w:hint="eastAsia"/>
          <w:color w:val="000000" w:themeColor="text1"/>
          <w:sz w:val="24"/>
          <w:szCs w:val="24"/>
        </w:rPr>
        <w:t>。</w:t>
      </w:r>
    </w:p>
    <w:p w:rsidR="00036400" w:rsidRPr="00057300" w:rsidRDefault="00036400" w:rsidP="00700F94">
      <w:pPr>
        <w:spacing w:line="240" w:lineRule="auto"/>
        <w:ind w:firstLineChars="87" w:firstLine="247"/>
        <w:rPr>
          <w:rFonts w:asciiTheme="majorEastAsia" w:eastAsiaTheme="majorEastAsia" w:hAnsiTheme="majorEastAsia"/>
          <w:color w:val="000000" w:themeColor="text1"/>
          <w:sz w:val="24"/>
          <w:szCs w:val="24"/>
        </w:rPr>
      </w:pPr>
      <w:r w:rsidRPr="00057300">
        <w:rPr>
          <w:rFonts w:asciiTheme="majorEastAsia" w:eastAsiaTheme="majorEastAsia" w:hAnsiTheme="majorEastAsia" w:hint="eastAsia"/>
          <w:color w:val="000000" w:themeColor="text1"/>
          <w:sz w:val="24"/>
          <w:szCs w:val="24"/>
        </w:rPr>
        <w:t>第３の</w:t>
      </w:r>
      <w:r w:rsidR="00E73942" w:rsidRPr="00057300">
        <w:rPr>
          <w:rFonts w:asciiTheme="majorEastAsia" w:eastAsiaTheme="majorEastAsia" w:hAnsiTheme="majorEastAsia" w:hint="eastAsia"/>
          <w:color w:val="000000" w:themeColor="text1"/>
          <w:sz w:val="24"/>
          <w:szCs w:val="24"/>
        </w:rPr>
        <w:t>要求</w:t>
      </w:r>
      <w:r w:rsidRPr="00057300">
        <w:rPr>
          <w:rFonts w:asciiTheme="majorEastAsia" w:eastAsiaTheme="majorEastAsia" w:hAnsiTheme="majorEastAsia" w:hint="eastAsia"/>
          <w:color w:val="000000" w:themeColor="text1"/>
          <w:sz w:val="24"/>
          <w:szCs w:val="24"/>
        </w:rPr>
        <w:t>について、給与については人事委員会勧告を基本的には尊重すべきものと考えて</w:t>
      </w:r>
      <w:r w:rsidR="00E73942" w:rsidRPr="00057300">
        <w:rPr>
          <w:rFonts w:asciiTheme="majorEastAsia" w:eastAsiaTheme="majorEastAsia" w:hAnsiTheme="majorEastAsia" w:hint="eastAsia"/>
          <w:color w:val="000000" w:themeColor="text1"/>
          <w:sz w:val="24"/>
          <w:szCs w:val="24"/>
        </w:rPr>
        <w:t>います</w:t>
      </w:r>
      <w:r w:rsidRPr="00057300">
        <w:rPr>
          <w:rFonts w:asciiTheme="majorEastAsia" w:eastAsiaTheme="majorEastAsia" w:hAnsiTheme="majorEastAsia" w:hint="eastAsia"/>
          <w:color w:val="000000" w:themeColor="text1"/>
          <w:sz w:val="24"/>
          <w:szCs w:val="24"/>
        </w:rPr>
        <w:t>が、特例減額については財政収支不足に対応するため、平成</w:t>
      </w:r>
      <w:r w:rsidR="00FF61FA" w:rsidRPr="00057300">
        <w:rPr>
          <w:rFonts w:asciiTheme="majorEastAsia" w:eastAsiaTheme="majorEastAsia" w:hAnsiTheme="majorEastAsia" w:hint="eastAsia"/>
          <w:color w:val="000000" w:themeColor="text1"/>
          <w:sz w:val="24"/>
          <w:szCs w:val="24"/>
        </w:rPr>
        <w:t>26</w:t>
      </w:r>
      <w:r w:rsidRPr="00057300">
        <w:rPr>
          <w:rFonts w:asciiTheme="majorEastAsia" w:eastAsiaTheme="majorEastAsia" w:hAnsiTheme="majorEastAsia" w:hint="eastAsia"/>
          <w:color w:val="000000" w:themeColor="text1"/>
          <w:sz w:val="24"/>
          <w:szCs w:val="24"/>
        </w:rPr>
        <w:t>年度の対応としてカットをお願いしているものであり、ご理解をお願いし</w:t>
      </w:r>
      <w:r w:rsidR="00700EBF" w:rsidRPr="00057300">
        <w:rPr>
          <w:rFonts w:asciiTheme="majorEastAsia" w:eastAsiaTheme="majorEastAsia" w:hAnsiTheme="majorEastAsia" w:hint="eastAsia"/>
          <w:color w:val="000000" w:themeColor="text1"/>
          <w:sz w:val="24"/>
          <w:szCs w:val="24"/>
        </w:rPr>
        <w:t>ます</w:t>
      </w:r>
      <w:r w:rsidRPr="00057300">
        <w:rPr>
          <w:rFonts w:asciiTheme="majorEastAsia" w:eastAsiaTheme="majorEastAsia" w:hAnsiTheme="majorEastAsia" w:hint="eastAsia"/>
          <w:color w:val="000000" w:themeColor="text1"/>
          <w:sz w:val="24"/>
          <w:szCs w:val="24"/>
        </w:rPr>
        <w:t>。</w:t>
      </w:r>
    </w:p>
    <w:p w:rsidR="00700F94" w:rsidRPr="00057300" w:rsidRDefault="00700F94" w:rsidP="00700F94">
      <w:pPr>
        <w:spacing w:line="240" w:lineRule="auto"/>
        <w:ind w:firstLineChars="87" w:firstLine="247"/>
        <w:rPr>
          <w:rFonts w:asciiTheme="majorEastAsia" w:eastAsiaTheme="majorEastAsia" w:hAnsiTheme="majorEastAsia"/>
          <w:color w:val="000000" w:themeColor="text1"/>
          <w:sz w:val="24"/>
          <w:szCs w:val="24"/>
        </w:rPr>
      </w:pPr>
      <w:r w:rsidRPr="00057300">
        <w:rPr>
          <w:rFonts w:asciiTheme="majorEastAsia" w:eastAsiaTheme="majorEastAsia" w:hAnsiTheme="majorEastAsia" w:hint="eastAsia"/>
          <w:color w:val="000000" w:themeColor="text1"/>
          <w:sz w:val="24"/>
          <w:szCs w:val="24"/>
        </w:rPr>
        <w:t>引き続きカットを実施することとなり、職員の皆さんにはご負担をおかけし、大変心苦しく思っている。</w:t>
      </w:r>
    </w:p>
    <w:p w:rsidR="00700F94" w:rsidRPr="00057300" w:rsidRDefault="00700F94" w:rsidP="002C1CCD">
      <w:pPr>
        <w:spacing w:line="240" w:lineRule="auto"/>
        <w:ind w:firstLineChars="87" w:firstLine="247"/>
        <w:rPr>
          <w:rFonts w:asciiTheme="majorEastAsia" w:eastAsiaTheme="majorEastAsia" w:hAnsiTheme="majorEastAsia"/>
          <w:color w:val="000000" w:themeColor="text1"/>
          <w:sz w:val="24"/>
          <w:szCs w:val="24"/>
        </w:rPr>
      </w:pPr>
      <w:r w:rsidRPr="00057300">
        <w:rPr>
          <w:rFonts w:asciiTheme="majorEastAsia" w:eastAsiaTheme="majorEastAsia" w:hAnsiTheme="majorEastAsia" w:hint="eastAsia"/>
          <w:color w:val="000000" w:themeColor="text1"/>
          <w:sz w:val="24"/>
          <w:szCs w:val="24"/>
        </w:rPr>
        <w:t>行政職給料表２級及び３級の最高号給に多数の職員が滞留していることについては認識しているが、現時点において給与上の措置を講ずることは困難です。なお、様々な観点から職員のモチベーションを確保することは重要であると認識している。</w:t>
      </w:r>
    </w:p>
    <w:p w:rsidR="00036400" w:rsidRPr="00057300" w:rsidRDefault="00036400" w:rsidP="002C1CCD">
      <w:pPr>
        <w:spacing w:line="240" w:lineRule="auto"/>
        <w:ind w:firstLineChars="87" w:firstLine="247"/>
        <w:rPr>
          <w:rFonts w:asciiTheme="majorEastAsia" w:eastAsiaTheme="majorEastAsia" w:hAnsiTheme="majorEastAsia"/>
          <w:color w:val="000000" w:themeColor="text1"/>
          <w:sz w:val="24"/>
          <w:szCs w:val="24"/>
        </w:rPr>
      </w:pPr>
      <w:r w:rsidRPr="00057300">
        <w:rPr>
          <w:rFonts w:asciiTheme="majorEastAsia" w:eastAsiaTheme="majorEastAsia" w:hAnsiTheme="majorEastAsia" w:cs="ＭＳ ゴシック" w:hint="eastAsia"/>
          <w:color w:val="000000" w:themeColor="text1"/>
          <w:sz w:val="24"/>
          <w:szCs w:val="24"/>
        </w:rPr>
        <w:t>初任給基準や前歴調整については、従来から改善してきたところ</w:t>
      </w:r>
      <w:r w:rsidR="00E73942" w:rsidRPr="00057300">
        <w:rPr>
          <w:rFonts w:asciiTheme="majorEastAsia" w:eastAsiaTheme="majorEastAsia" w:hAnsiTheme="majorEastAsia" w:cs="ＭＳ ゴシック" w:hint="eastAsia"/>
          <w:color w:val="000000" w:themeColor="text1"/>
          <w:sz w:val="24"/>
          <w:szCs w:val="24"/>
        </w:rPr>
        <w:t>です</w:t>
      </w:r>
      <w:r w:rsidRPr="00057300">
        <w:rPr>
          <w:rFonts w:asciiTheme="majorEastAsia" w:eastAsiaTheme="majorEastAsia" w:hAnsiTheme="majorEastAsia" w:cs="ＭＳ ゴシック" w:hint="eastAsia"/>
          <w:color w:val="000000" w:themeColor="text1"/>
          <w:sz w:val="24"/>
          <w:szCs w:val="24"/>
        </w:rPr>
        <w:t>。</w:t>
      </w:r>
    </w:p>
    <w:p w:rsidR="00036400" w:rsidRPr="00057300" w:rsidRDefault="00036400" w:rsidP="002C1CCD">
      <w:pPr>
        <w:tabs>
          <w:tab w:val="left" w:pos="1976"/>
        </w:tabs>
        <w:spacing w:line="240" w:lineRule="auto"/>
        <w:ind w:firstLineChars="87" w:firstLine="247"/>
        <w:rPr>
          <w:rFonts w:asciiTheme="majorEastAsia" w:eastAsiaTheme="majorEastAsia" w:hAnsiTheme="majorEastAsia"/>
          <w:color w:val="000000" w:themeColor="text1"/>
          <w:sz w:val="24"/>
          <w:szCs w:val="24"/>
        </w:rPr>
      </w:pPr>
      <w:r w:rsidRPr="00057300">
        <w:rPr>
          <w:rFonts w:asciiTheme="majorEastAsia" w:eastAsiaTheme="majorEastAsia" w:hAnsiTheme="majorEastAsia" w:cs="ＭＳ ゴシック" w:hint="eastAsia"/>
          <w:color w:val="000000" w:themeColor="text1"/>
          <w:sz w:val="24"/>
          <w:szCs w:val="24"/>
        </w:rPr>
        <w:t>給与水準については、府民の理解と支持を得るとともに、頑張った職員が報われ、やる気を出すことができるものとなるよう、平成</w:t>
      </w:r>
      <w:r w:rsidR="00FF61FA" w:rsidRPr="00057300">
        <w:rPr>
          <w:rFonts w:asciiTheme="majorEastAsia" w:eastAsiaTheme="majorEastAsia" w:hAnsiTheme="majorEastAsia" w:cs="ＭＳ ゴシック" w:hint="eastAsia"/>
          <w:color w:val="000000" w:themeColor="text1"/>
          <w:sz w:val="24"/>
          <w:szCs w:val="24"/>
        </w:rPr>
        <w:t>23</w:t>
      </w:r>
      <w:r w:rsidRPr="00057300">
        <w:rPr>
          <w:rFonts w:asciiTheme="majorEastAsia" w:eastAsiaTheme="majorEastAsia" w:hAnsiTheme="majorEastAsia" w:cs="ＭＳ ゴシック" w:hint="eastAsia"/>
          <w:color w:val="000000" w:themeColor="text1"/>
          <w:sz w:val="24"/>
          <w:szCs w:val="24"/>
        </w:rPr>
        <w:t>年度から給与制度改革を実施したところ</w:t>
      </w:r>
      <w:r w:rsidR="00E73942" w:rsidRPr="00057300">
        <w:rPr>
          <w:rFonts w:asciiTheme="majorEastAsia" w:eastAsiaTheme="majorEastAsia" w:hAnsiTheme="majorEastAsia" w:cs="ＭＳ ゴシック" w:hint="eastAsia"/>
          <w:color w:val="000000" w:themeColor="text1"/>
          <w:sz w:val="24"/>
          <w:szCs w:val="24"/>
        </w:rPr>
        <w:t>です</w:t>
      </w:r>
      <w:r w:rsidRPr="00057300">
        <w:rPr>
          <w:rFonts w:asciiTheme="majorEastAsia" w:eastAsiaTheme="majorEastAsia" w:hAnsiTheme="majorEastAsia" w:cs="ＭＳ ゴシック" w:hint="eastAsia"/>
          <w:color w:val="000000" w:themeColor="text1"/>
          <w:sz w:val="24"/>
          <w:szCs w:val="24"/>
        </w:rPr>
        <w:t>。</w:t>
      </w:r>
    </w:p>
    <w:p w:rsidR="00036400" w:rsidRPr="00057300" w:rsidRDefault="00036400" w:rsidP="002C1CCD">
      <w:pPr>
        <w:spacing w:line="240" w:lineRule="auto"/>
        <w:ind w:firstLineChars="87" w:firstLine="247"/>
        <w:rPr>
          <w:rFonts w:asciiTheme="majorEastAsia" w:eastAsiaTheme="majorEastAsia" w:hAnsiTheme="majorEastAsia"/>
          <w:color w:val="000000" w:themeColor="text1"/>
          <w:sz w:val="24"/>
          <w:szCs w:val="24"/>
        </w:rPr>
      </w:pPr>
      <w:r w:rsidRPr="00057300">
        <w:rPr>
          <w:rFonts w:asciiTheme="majorEastAsia" w:eastAsiaTheme="majorEastAsia" w:hAnsiTheme="majorEastAsia" w:cs="ＭＳ ゴシック" w:hint="eastAsia"/>
          <w:color w:val="000000" w:themeColor="text1"/>
          <w:sz w:val="24"/>
          <w:szCs w:val="24"/>
        </w:rPr>
        <w:t>交通用具使用に係る駐車場等の費用の支給は、国や他の都道府県との</w:t>
      </w:r>
      <w:r w:rsidRPr="00057300">
        <w:rPr>
          <w:rFonts w:asciiTheme="majorEastAsia" w:eastAsiaTheme="majorEastAsia" w:hAnsiTheme="majorEastAsia" w:cs="ＭＳ ゴシック" w:hint="eastAsia"/>
          <w:color w:val="000000" w:themeColor="text1"/>
          <w:sz w:val="24"/>
          <w:szCs w:val="24"/>
        </w:rPr>
        <w:lastRenderedPageBreak/>
        <w:t>均衡上、困難</w:t>
      </w:r>
      <w:r w:rsidR="00E73942" w:rsidRPr="00057300">
        <w:rPr>
          <w:rFonts w:asciiTheme="majorEastAsia" w:eastAsiaTheme="majorEastAsia" w:hAnsiTheme="majorEastAsia" w:cs="ＭＳ ゴシック" w:hint="eastAsia"/>
          <w:color w:val="000000" w:themeColor="text1"/>
          <w:sz w:val="24"/>
          <w:szCs w:val="24"/>
        </w:rPr>
        <w:t>です</w:t>
      </w:r>
      <w:r w:rsidRPr="00057300">
        <w:rPr>
          <w:rFonts w:asciiTheme="majorEastAsia" w:eastAsiaTheme="majorEastAsia" w:hAnsiTheme="majorEastAsia" w:cs="ＭＳ ゴシック" w:hint="eastAsia"/>
          <w:color w:val="000000" w:themeColor="text1"/>
          <w:sz w:val="24"/>
          <w:szCs w:val="24"/>
        </w:rPr>
        <w:t>。</w:t>
      </w:r>
    </w:p>
    <w:p w:rsidR="00036400" w:rsidRPr="00057300" w:rsidRDefault="00036400" w:rsidP="002C1CCD">
      <w:pPr>
        <w:spacing w:line="240" w:lineRule="auto"/>
        <w:ind w:firstLineChars="87" w:firstLine="247"/>
        <w:rPr>
          <w:rFonts w:asciiTheme="majorEastAsia" w:eastAsiaTheme="majorEastAsia" w:hAnsiTheme="majorEastAsia"/>
          <w:color w:val="000000" w:themeColor="text1"/>
          <w:sz w:val="24"/>
          <w:szCs w:val="24"/>
        </w:rPr>
      </w:pPr>
      <w:r w:rsidRPr="00057300">
        <w:rPr>
          <w:rFonts w:asciiTheme="majorEastAsia" w:eastAsiaTheme="majorEastAsia" w:hAnsiTheme="majorEastAsia" w:hint="eastAsia"/>
          <w:color w:val="000000" w:themeColor="text1"/>
          <w:sz w:val="24"/>
          <w:szCs w:val="24"/>
        </w:rPr>
        <w:t>第４の</w:t>
      </w:r>
      <w:r w:rsidR="00E73942" w:rsidRPr="00057300">
        <w:rPr>
          <w:rFonts w:asciiTheme="majorEastAsia" w:eastAsiaTheme="majorEastAsia" w:hAnsiTheme="majorEastAsia" w:hint="eastAsia"/>
          <w:color w:val="000000" w:themeColor="text1"/>
          <w:sz w:val="24"/>
          <w:szCs w:val="24"/>
        </w:rPr>
        <w:t>要求</w:t>
      </w:r>
      <w:r w:rsidRPr="00057300">
        <w:rPr>
          <w:rFonts w:asciiTheme="majorEastAsia" w:eastAsiaTheme="majorEastAsia" w:hAnsiTheme="majorEastAsia" w:hint="eastAsia"/>
          <w:color w:val="000000" w:themeColor="text1"/>
          <w:sz w:val="24"/>
          <w:szCs w:val="24"/>
        </w:rPr>
        <w:t>について、人事院において検討されている給与制度の総合的見直しについては、国の動向を注視して</w:t>
      </w:r>
      <w:r w:rsidR="00E73942" w:rsidRPr="00057300">
        <w:rPr>
          <w:rFonts w:asciiTheme="majorEastAsia" w:eastAsiaTheme="majorEastAsia" w:hAnsiTheme="majorEastAsia" w:hint="eastAsia"/>
          <w:color w:val="000000" w:themeColor="text1"/>
          <w:sz w:val="24"/>
          <w:szCs w:val="24"/>
        </w:rPr>
        <w:t>いく</w:t>
      </w:r>
      <w:r w:rsidRPr="00057300">
        <w:rPr>
          <w:rFonts w:asciiTheme="majorEastAsia" w:eastAsiaTheme="majorEastAsia" w:hAnsiTheme="majorEastAsia" w:hint="eastAsia"/>
          <w:color w:val="000000" w:themeColor="text1"/>
          <w:sz w:val="24"/>
          <w:szCs w:val="24"/>
        </w:rPr>
        <w:t>。</w:t>
      </w:r>
    </w:p>
    <w:p w:rsidR="00036400" w:rsidRPr="00057300" w:rsidRDefault="00036400" w:rsidP="002C1CCD">
      <w:pPr>
        <w:widowControl/>
        <w:spacing w:line="240" w:lineRule="auto"/>
        <w:ind w:firstLineChars="87" w:firstLine="247"/>
        <w:jc w:val="left"/>
        <w:rPr>
          <w:rFonts w:asciiTheme="majorEastAsia" w:eastAsiaTheme="majorEastAsia" w:hAnsiTheme="majorEastAsia"/>
          <w:color w:val="000000" w:themeColor="text1"/>
          <w:sz w:val="24"/>
          <w:szCs w:val="24"/>
        </w:rPr>
      </w:pPr>
      <w:r w:rsidRPr="00057300">
        <w:rPr>
          <w:rFonts w:asciiTheme="majorEastAsia" w:eastAsiaTheme="majorEastAsia" w:hAnsiTheme="majorEastAsia" w:cs="ＭＳ ゴシック" w:hint="eastAsia"/>
          <w:color w:val="000000" w:themeColor="text1"/>
          <w:sz w:val="24"/>
          <w:szCs w:val="24"/>
        </w:rPr>
        <w:t>第５の</w:t>
      </w:r>
      <w:r w:rsidR="00E73942" w:rsidRPr="00057300">
        <w:rPr>
          <w:rFonts w:asciiTheme="majorEastAsia" w:eastAsiaTheme="majorEastAsia" w:hAnsiTheme="majorEastAsia" w:cs="ＭＳ ゴシック" w:hint="eastAsia"/>
          <w:color w:val="000000" w:themeColor="text1"/>
          <w:sz w:val="24"/>
          <w:szCs w:val="24"/>
        </w:rPr>
        <w:t>要求</w:t>
      </w:r>
      <w:r w:rsidRPr="00057300">
        <w:rPr>
          <w:rFonts w:asciiTheme="majorEastAsia" w:eastAsiaTheme="majorEastAsia" w:hAnsiTheme="majorEastAsia" w:cs="ＭＳ ゴシック" w:hint="eastAsia"/>
          <w:color w:val="000000" w:themeColor="text1"/>
          <w:sz w:val="24"/>
          <w:szCs w:val="24"/>
        </w:rPr>
        <w:t>について、</w:t>
      </w:r>
      <w:r w:rsidRPr="00057300">
        <w:rPr>
          <w:rFonts w:asciiTheme="majorEastAsia" w:eastAsiaTheme="majorEastAsia" w:hAnsiTheme="majorEastAsia" w:hint="eastAsia"/>
          <w:color w:val="000000" w:themeColor="text1"/>
          <w:sz w:val="24"/>
          <w:szCs w:val="24"/>
        </w:rPr>
        <w:t>知事部局等の人事評価制度については、職員基本条例に基づき平成</w:t>
      </w:r>
      <w:r w:rsidR="00FF61FA" w:rsidRPr="00057300">
        <w:rPr>
          <w:rFonts w:asciiTheme="majorEastAsia" w:eastAsiaTheme="majorEastAsia" w:hAnsiTheme="majorEastAsia" w:hint="eastAsia"/>
          <w:color w:val="000000" w:themeColor="text1"/>
          <w:sz w:val="24"/>
          <w:szCs w:val="24"/>
        </w:rPr>
        <w:t>25</w:t>
      </w:r>
      <w:r w:rsidRPr="00057300">
        <w:rPr>
          <w:rFonts w:asciiTheme="majorEastAsia" w:eastAsiaTheme="majorEastAsia" w:hAnsiTheme="majorEastAsia" w:hint="eastAsia"/>
          <w:color w:val="000000" w:themeColor="text1"/>
          <w:sz w:val="24"/>
          <w:szCs w:val="24"/>
        </w:rPr>
        <w:t>年度から相対評価による人事評価制度を実施しているところ</w:t>
      </w:r>
      <w:r w:rsidR="00E73942" w:rsidRPr="00057300">
        <w:rPr>
          <w:rFonts w:asciiTheme="majorEastAsia" w:eastAsiaTheme="majorEastAsia" w:hAnsiTheme="majorEastAsia" w:hint="eastAsia"/>
          <w:color w:val="000000" w:themeColor="text1"/>
          <w:sz w:val="24"/>
          <w:szCs w:val="24"/>
        </w:rPr>
        <w:t>です</w:t>
      </w:r>
      <w:r w:rsidRPr="00057300">
        <w:rPr>
          <w:rFonts w:asciiTheme="majorEastAsia" w:eastAsiaTheme="majorEastAsia" w:hAnsiTheme="majorEastAsia" w:hint="eastAsia"/>
          <w:color w:val="000000" w:themeColor="text1"/>
          <w:sz w:val="24"/>
          <w:szCs w:val="24"/>
        </w:rPr>
        <w:t>。人事評価の目的は、「職員の資質・能力及び執務意欲の向上」であることから、引き続きよりよい制度となるよう毎年度検証を行って</w:t>
      </w:r>
      <w:r w:rsidR="00E73942" w:rsidRPr="00057300">
        <w:rPr>
          <w:rFonts w:asciiTheme="majorEastAsia" w:eastAsiaTheme="majorEastAsia" w:hAnsiTheme="majorEastAsia" w:hint="eastAsia"/>
          <w:color w:val="000000" w:themeColor="text1"/>
          <w:sz w:val="24"/>
          <w:szCs w:val="24"/>
        </w:rPr>
        <w:t>いく</w:t>
      </w:r>
      <w:r w:rsidRPr="00057300">
        <w:rPr>
          <w:rFonts w:asciiTheme="majorEastAsia" w:eastAsiaTheme="majorEastAsia" w:hAnsiTheme="majorEastAsia" w:hint="eastAsia"/>
          <w:color w:val="000000" w:themeColor="text1"/>
          <w:sz w:val="24"/>
          <w:szCs w:val="24"/>
        </w:rPr>
        <w:t>。</w:t>
      </w:r>
    </w:p>
    <w:p w:rsidR="00036400" w:rsidRPr="00057300" w:rsidRDefault="00036400" w:rsidP="002C1CCD">
      <w:pPr>
        <w:widowControl/>
        <w:spacing w:line="240" w:lineRule="auto"/>
        <w:ind w:firstLineChars="87" w:firstLine="247"/>
        <w:jc w:val="left"/>
        <w:rPr>
          <w:rFonts w:asciiTheme="majorEastAsia" w:eastAsiaTheme="majorEastAsia" w:hAnsiTheme="majorEastAsia"/>
          <w:color w:val="000000" w:themeColor="text1"/>
          <w:sz w:val="24"/>
          <w:szCs w:val="24"/>
        </w:rPr>
      </w:pPr>
      <w:r w:rsidRPr="00057300">
        <w:rPr>
          <w:rFonts w:asciiTheme="majorEastAsia" w:eastAsiaTheme="majorEastAsia" w:hAnsiTheme="majorEastAsia" w:hint="eastAsia"/>
          <w:color w:val="000000" w:themeColor="text1"/>
          <w:sz w:val="24"/>
          <w:szCs w:val="24"/>
        </w:rPr>
        <w:t>平成</w:t>
      </w:r>
      <w:r w:rsidR="00FF61FA" w:rsidRPr="00057300">
        <w:rPr>
          <w:rFonts w:asciiTheme="majorEastAsia" w:eastAsiaTheme="majorEastAsia" w:hAnsiTheme="majorEastAsia" w:hint="eastAsia"/>
          <w:color w:val="000000" w:themeColor="text1"/>
          <w:sz w:val="24"/>
          <w:szCs w:val="24"/>
        </w:rPr>
        <w:t>26</w:t>
      </w:r>
      <w:r w:rsidRPr="00057300">
        <w:rPr>
          <w:rFonts w:asciiTheme="majorEastAsia" w:eastAsiaTheme="majorEastAsia" w:hAnsiTheme="majorEastAsia" w:hint="eastAsia"/>
          <w:color w:val="000000" w:themeColor="text1"/>
          <w:sz w:val="24"/>
          <w:szCs w:val="24"/>
        </w:rPr>
        <w:t>年度以降の人事評価結果の給与反映については、平成</w:t>
      </w:r>
      <w:r w:rsidR="00FF61FA" w:rsidRPr="00057300">
        <w:rPr>
          <w:rFonts w:asciiTheme="majorEastAsia" w:eastAsiaTheme="majorEastAsia" w:hAnsiTheme="majorEastAsia" w:hint="eastAsia"/>
          <w:color w:val="000000" w:themeColor="text1"/>
          <w:sz w:val="24"/>
          <w:szCs w:val="24"/>
        </w:rPr>
        <w:t>24</w:t>
      </w:r>
      <w:r w:rsidRPr="00057300">
        <w:rPr>
          <w:rFonts w:asciiTheme="majorEastAsia" w:eastAsiaTheme="majorEastAsia" w:hAnsiTheme="majorEastAsia" w:hint="eastAsia"/>
          <w:color w:val="000000" w:themeColor="text1"/>
          <w:sz w:val="24"/>
          <w:szCs w:val="24"/>
        </w:rPr>
        <w:t>年度末に協議させていただいたとおり、実績、能力の異なる職員が下位の区分に混在していることを踏まえ、職員の発揮した成果等をより的確に給与に反映することにより、職員のモチベーションの確保につながるよう、相対評価結果を基本に下位二区分については、二次評価結果を加味した給与反映としたところ</w:t>
      </w:r>
      <w:r w:rsidR="00E73942" w:rsidRPr="00057300">
        <w:rPr>
          <w:rFonts w:asciiTheme="majorEastAsia" w:eastAsiaTheme="majorEastAsia" w:hAnsiTheme="majorEastAsia" w:hint="eastAsia"/>
          <w:color w:val="000000" w:themeColor="text1"/>
          <w:sz w:val="24"/>
          <w:szCs w:val="24"/>
        </w:rPr>
        <w:t>です</w:t>
      </w:r>
      <w:r w:rsidRPr="00057300">
        <w:rPr>
          <w:rFonts w:asciiTheme="majorEastAsia" w:eastAsiaTheme="majorEastAsia" w:hAnsiTheme="majorEastAsia" w:hint="eastAsia"/>
          <w:color w:val="000000" w:themeColor="text1"/>
          <w:sz w:val="24"/>
          <w:szCs w:val="24"/>
        </w:rPr>
        <w:t>。</w:t>
      </w:r>
    </w:p>
    <w:p w:rsidR="00036400" w:rsidRPr="00057300" w:rsidRDefault="00036400" w:rsidP="002C1CCD">
      <w:pPr>
        <w:spacing w:line="240" w:lineRule="auto"/>
        <w:ind w:firstLineChars="87" w:firstLine="247"/>
        <w:rPr>
          <w:rFonts w:asciiTheme="majorEastAsia" w:eastAsiaTheme="majorEastAsia" w:hAnsiTheme="majorEastAsia"/>
          <w:color w:val="000000" w:themeColor="text1"/>
          <w:sz w:val="24"/>
          <w:szCs w:val="24"/>
        </w:rPr>
      </w:pPr>
      <w:r w:rsidRPr="00057300">
        <w:rPr>
          <w:rFonts w:asciiTheme="majorEastAsia" w:eastAsiaTheme="majorEastAsia" w:hAnsiTheme="majorEastAsia" w:hint="eastAsia"/>
          <w:color w:val="000000" w:themeColor="text1"/>
          <w:sz w:val="24"/>
          <w:szCs w:val="24"/>
        </w:rPr>
        <w:t>教職員の評価・育成システムについては、教職員の意欲・資質能力の一層の向上を図ることにより、教育活動をはじめとする様々な活動の充実、組織の活性化を図ることを目的として実施しているところ</w:t>
      </w:r>
      <w:r w:rsidR="00E73942" w:rsidRPr="00057300">
        <w:rPr>
          <w:rFonts w:asciiTheme="majorEastAsia" w:eastAsiaTheme="majorEastAsia" w:hAnsiTheme="majorEastAsia" w:hint="eastAsia"/>
          <w:color w:val="000000" w:themeColor="text1"/>
          <w:sz w:val="24"/>
          <w:szCs w:val="24"/>
        </w:rPr>
        <w:t>です</w:t>
      </w:r>
      <w:r w:rsidRPr="00057300">
        <w:rPr>
          <w:rFonts w:asciiTheme="majorEastAsia" w:eastAsiaTheme="majorEastAsia" w:hAnsiTheme="majorEastAsia" w:hint="eastAsia"/>
          <w:color w:val="000000" w:themeColor="text1"/>
          <w:sz w:val="24"/>
          <w:szCs w:val="24"/>
        </w:rPr>
        <w:t>。</w:t>
      </w:r>
    </w:p>
    <w:p w:rsidR="00036400" w:rsidRPr="00057300" w:rsidRDefault="00036400" w:rsidP="002C1CCD">
      <w:pPr>
        <w:topLinePunct/>
        <w:spacing w:line="240" w:lineRule="auto"/>
        <w:ind w:firstLineChars="87" w:firstLine="247"/>
        <w:rPr>
          <w:rFonts w:asciiTheme="majorEastAsia" w:eastAsiaTheme="majorEastAsia" w:hAnsiTheme="majorEastAsia"/>
          <w:color w:val="000000" w:themeColor="text1"/>
          <w:sz w:val="24"/>
          <w:szCs w:val="24"/>
        </w:rPr>
      </w:pPr>
      <w:r w:rsidRPr="00057300">
        <w:rPr>
          <w:rFonts w:asciiTheme="majorEastAsia" w:eastAsiaTheme="majorEastAsia" w:hAnsiTheme="majorEastAsia" w:hint="eastAsia"/>
          <w:color w:val="000000" w:themeColor="text1"/>
          <w:sz w:val="24"/>
          <w:szCs w:val="24"/>
        </w:rPr>
        <w:t>評価結果の給与等への反映については、平成１９年度から前年度の評価結果を昇給及び勤勉手当に反映しており、また、皆さま方との協議の上、平成</w:t>
      </w:r>
      <w:r w:rsidR="00FF61FA" w:rsidRPr="00057300">
        <w:rPr>
          <w:rFonts w:asciiTheme="majorEastAsia" w:eastAsiaTheme="majorEastAsia" w:hAnsiTheme="majorEastAsia" w:hint="eastAsia"/>
          <w:color w:val="000000" w:themeColor="text1"/>
          <w:sz w:val="24"/>
          <w:szCs w:val="24"/>
        </w:rPr>
        <w:t>24</w:t>
      </w:r>
      <w:r w:rsidRPr="00057300">
        <w:rPr>
          <w:rFonts w:asciiTheme="majorEastAsia" w:eastAsiaTheme="majorEastAsia" w:hAnsiTheme="majorEastAsia" w:hint="eastAsia"/>
          <w:color w:val="000000" w:themeColor="text1"/>
          <w:sz w:val="24"/>
          <w:szCs w:val="24"/>
        </w:rPr>
        <w:t>年度からは上位評価の昇給への反映を廃止するとともに、勤勉手当については、より勤務成績が反映できるよう成績率を見直したところ</w:t>
      </w:r>
      <w:r w:rsidR="00E73942" w:rsidRPr="00057300">
        <w:rPr>
          <w:rFonts w:asciiTheme="majorEastAsia" w:eastAsiaTheme="majorEastAsia" w:hAnsiTheme="majorEastAsia" w:hint="eastAsia"/>
          <w:color w:val="000000" w:themeColor="text1"/>
          <w:sz w:val="24"/>
          <w:szCs w:val="24"/>
        </w:rPr>
        <w:t>です</w:t>
      </w:r>
      <w:r w:rsidRPr="00057300">
        <w:rPr>
          <w:rFonts w:asciiTheme="majorEastAsia" w:eastAsiaTheme="majorEastAsia" w:hAnsiTheme="majorEastAsia" w:hint="eastAsia"/>
          <w:color w:val="000000" w:themeColor="text1"/>
          <w:sz w:val="24"/>
          <w:szCs w:val="24"/>
        </w:rPr>
        <w:t>。</w:t>
      </w:r>
    </w:p>
    <w:p w:rsidR="00860EFC" w:rsidRPr="00057300" w:rsidRDefault="00860EFC" w:rsidP="00860EFC">
      <w:pPr>
        <w:topLinePunct/>
        <w:spacing w:line="240" w:lineRule="auto"/>
        <w:ind w:firstLineChars="87" w:firstLine="247"/>
        <w:rPr>
          <w:rFonts w:asciiTheme="majorEastAsia" w:eastAsiaTheme="majorEastAsia" w:hAnsiTheme="majorEastAsia"/>
          <w:color w:val="000000" w:themeColor="text1"/>
          <w:sz w:val="24"/>
          <w:szCs w:val="24"/>
        </w:rPr>
      </w:pPr>
      <w:r w:rsidRPr="00057300">
        <w:rPr>
          <w:rFonts w:asciiTheme="majorEastAsia" w:eastAsiaTheme="majorEastAsia" w:hAnsiTheme="majorEastAsia" w:hint="eastAsia"/>
          <w:color w:val="000000" w:themeColor="text1"/>
          <w:sz w:val="24"/>
          <w:szCs w:val="24"/>
        </w:rPr>
        <w:t>平成25年度から教員の人事評価につき、生徒又は保護者による評価を踏まえた授業評価を含めて実施し、評価結果の給与反映を行っているところです。</w:t>
      </w:r>
    </w:p>
    <w:p w:rsidR="00036400" w:rsidRPr="00057300" w:rsidRDefault="00036400" w:rsidP="002C1CCD">
      <w:pPr>
        <w:spacing w:line="240" w:lineRule="auto"/>
        <w:ind w:firstLineChars="87" w:firstLine="247"/>
        <w:rPr>
          <w:rFonts w:asciiTheme="majorEastAsia" w:eastAsiaTheme="majorEastAsia" w:hAnsiTheme="majorEastAsia"/>
          <w:color w:val="000000" w:themeColor="text1"/>
          <w:sz w:val="24"/>
          <w:szCs w:val="24"/>
        </w:rPr>
      </w:pPr>
      <w:r w:rsidRPr="00057300">
        <w:rPr>
          <w:rFonts w:asciiTheme="majorEastAsia" w:eastAsiaTheme="majorEastAsia" w:hAnsiTheme="majorEastAsia" w:cs="ＭＳ ゴシック" w:hint="eastAsia"/>
          <w:color w:val="000000" w:themeColor="text1"/>
          <w:sz w:val="24"/>
          <w:szCs w:val="24"/>
        </w:rPr>
        <w:t>第６の</w:t>
      </w:r>
      <w:r w:rsidR="00E73942" w:rsidRPr="00057300">
        <w:rPr>
          <w:rFonts w:asciiTheme="majorEastAsia" w:eastAsiaTheme="majorEastAsia" w:hAnsiTheme="majorEastAsia" w:cs="ＭＳ ゴシック" w:hint="eastAsia"/>
          <w:color w:val="000000" w:themeColor="text1"/>
          <w:sz w:val="24"/>
          <w:szCs w:val="24"/>
        </w:rPr>
        <w:t>要求</w:t>
      </w:r>
      <w:r w:rsidRPr="00057300">
        <w:rPr>
          <w:rFonts w:asciiTheme="majorEastAsia" w:eastAsiaTheme="majorEastAsia" w:hAnsiTheme="majorEastAsia" w:cs="ＭＳ ゴシック" w:hint="eastAsia"/>
          <w:color w:val="000000" w:themeColor="text1"/>
          <w:sz w:val="24"/>
          <w:szCs w:val="24"/>
        </w:rPr>
        <w:t>について、非常勤職員の待遇については、</w:t>
      </w:r>
      <w:r w:rsidRPr="00057300">
        <w:rPr>
          <w:rFonts w:asciiTheme="majorEastAsia" w:eastAsiaTheme="majorEastAsia" w:hAnsiTheme="majorEastAsia" w:hint="eastAsia"/>
          <w:color w:val="000000" w:themeColor="text1"/>
          <w:sz w:val="24"/>
          <w:szCs w:val="24"/>
        </w:rPr>
        <w:t>これまで、常勤職員に準じた賃金・報酬の改定、希望者健康診断の実施等、必要に応じて所要の措置・改善を</w:t>
      </w:r>
      <w:r w:rsidRPr="00057300">
        <w:rPr>
          <w:rFonts w:asciiTheme="majorEastAsia" w:eastAsiaTheme="majorEastAsia" w:hAnsiTheme="majorEastAsia" w:cs="ＭＳ ゴシック" w:hint="eastAsia"/>
          <w:color w:val="000000" w:themeColor="text1"/>
          <w:sz w:val="24"/>
          <w:szCs w:val="24"/>
        </w:rPr>
        <w:t>図ってきたところ</w:t>
      </w:r>
      <w:r w:rsidR="00E73942" w:rsidRPr="00057300">
        <w:rPr>
          <w:rFonts w:asciiTheme="majorEastAsia" w:eastAsiaTheme="majorEastAsia" w:hAnsiTheme="majorEastAsia" w:cs="ＭＳ ゴシック" w:hint="eastAsia"/>
          <w:color w:val="000000" w:themeColor="text1"/>
          <w:sz w:val="24"/>
          <w:szCs w:val="24"/>
        </w:rPr>
        <w:t>です</w:t>
      </w:r>
      <w:r w:rsidRPr="00057300">
        <w:rPr>
          <w:rFonts w:asciiTheme="majorEastAsia" w:eastAsiaTheme="majorEastAsia" w:hAnsiTheme="majorEastAsia" w:cs="ＭＳ ゴシック" w:hint="eastAsia"/>
          <w:color w:val="000000" w:themeColor="text1"/>
          <w:sz w:val="24"/>
          <w:szCs w:val="24"/>
        </w:rPr>
        <w:t>。</w:t>
      </w:r>
    </w:p>
    <w:p w:rsidR="00036400" w:rsidRPr="00057300" w:rsidRDefault="00036400" w:rsidP="002C1CCD">
      <w:pPr>
        <w:spacing w:line="240" w:lineRule="auto"/>
        <w:ind w:firstLineChars="87" w:firstLine="247"/>
        <w:rPr>
          <w:rFonts w:asciiTheme="majorEastAsia" w:eastAsiaTheme="majorEastAsia" w:hAnsiTheme="majorEastAsia" w:cs="ＭＳ ゴシック"/>
          <w:color w:val="000000" w:themeColor="text1"/>
          <w:sz w:val="24"/>
          <w:szCs w:val="24"/>
        </w:rPr>
      </w:pPr>
      <w:r w:rsidRPr="00057300">
        <w:rPr>
          <w:rFonts w:asciiTheme="majorEastAsia" w:eastAsiaTheme="majorEastAsia" w:hAnsiTheme="majorEastAsia" w:hint="eastAsia"/>
          <w:color w:val="000000" w:themeColor="text1"/>
          <w:sz w:val="24"/>
          <w:szCs w:val="24"/>
        </w:rPr>
        <w:t>なお、</w:t>
      </w:r>
      <w:r w:rsidRPr="00057300">
        <w:rPr>
          <w:rFonts w:asciiTheme="majorEastAsia" w:eastAsiaTheme="majorEastAsia" w:hAnsiTheme="majorEastAsia" w:cs="ＭＳ ゴシック" w:hint="eastAsia"/>
          <w:color w:val="000000" w:themeColor="text1"/>
          <w:sz w:val="24"/>
          <w:szCs w:val="24"/>
        </w:rPr>
        <w:t>平成</w:t>
      </w:r>
      <w:r w:rsidR="00FF61FA" w:rsidRPr="00057300">
        <w:rPr>
          <w:rFonts w:asciiTheme="majorEastAsia" w:eastAsiaTheme="majorEastAsia" w:hAnsiTheme="majorEastAsia" w:cs="ＭＳ ゴシック"/>
          <w:color w:val="000000" w:themeColor="text1"/>
          <w:sz w:val="24"/>
          <w:szCs w:val="24"/>
        </w:rPr>
        <w:t>25</w:t>
      </w:r>
      <w:r w:rsidRPr="00057300">
        <w:rPr>
          <w:rFonts w:asciiTheme="majorEastAsia" w:eastAsiaTheme="majorEastAsia" w:hAnsiTheme="majorEastAsia" w:cs="ＭＳ ゴシック"/>
          <w:color w:val="000000" w:themeColor="text1"/>
          <w:sz w:val="24"/>
          <w:szCs w:val="24"/>
        </w:rPr>
        <w:t>年２月には、ドナー休暇について、骨髄移植のため骨髄液を提供する場合に加え、非常勤職員が末梢血幹細胞移植のため末梢</w:t>
      </w:r>
      <w:r w:rsidRPr="00057300">
        <w:rPr>
          <w:rFonts w:asciiTheme="majorEastAsia" w:eastAsiaTheme="majorEastAsia" w:hAnsiTheme="majorEastAsia" w:cs="ＭＳ ゴシック"/>
          <w:color w:val="000000" w:themeColor="text1"/>
          <w:sz w:val="24"/>
          <w:szCs w:val="24"/>
        </w:rPr>
        <w:lastRenderedPageBreak/>
        <w:t>血幹細胞を提供する場合にも取得できることとしたところ</w:t>
      </w:r>
      <w:r w:rsidR="00E73942" w:rsidRPr="00057300">
        <w:rPr>
          <w:rFonts w:asciiTheme="majorEastAsia" w:eastAsiaTheme="majorEastAsia" w:hAnsiTheme="majorEastAsia" w:cs="ＭＳ ゴシック" w:hint="eastAsia"/>
          <w:color w:val="000000" w:themeColor="text1"/>
          <w:sz w:val="24"/>
          <w:szCs w:val="24"/>
        </w:rPr>
        <w:t>です</w:t>
      </w:r>
      <w:r w:rsidRPr="00057300">
        <w:rPr>
          <w:rFonts w:asciiTheme="majorEastAsia" w:eastAsiaTheme="majorEastAsia" w:hAnsiTheme="majorEastAsia" w:cs="ＭＳ ゴシック" w:hint="eastAsia"/>
          <w:color w:val="000000" w:themeColor="text1"/>
          <w:sz w:val="24"/>
          <w:szCs w:val="24"/>
        </w:rPr>
        <w:t>。</w:t>
      </w:r>
    </w:p>
    <w:p w:rsidR="00036400" w:rsidRPr="00057300" w:rsidRDefault="00036400" w:rsidP="002C1CCD">
      <w:pPr>
        <w:spacing w:line="240" w:lineRule="auto"/>
        <w:ind w:firstLineChars="87" w:firstLine="247"/>
        <w:rPr>
          <w:rFonts w:asciiTheme="majorEastAsia" w:eastAsiaTheme="majorEastAsia" w:hAnsiTheme="majorEastAsia"/>
          <w:color w:val="000000" w:themeColor="text1"/>
          <w:sz w:val="24"/>
          <w:szCs w:val="24"/>
        </w:rPr>
      </w:pPr>
      <w:r w:rsidRPr="00057300">
        <w:rPr>
          <w:rFonts w:asciiTheme="majorEastAsia" w:eastAsiaTheme="majorEastAsia" w:hAnsiTheme="majorEastAsia" w:hint="eastAsia"/>
          <w:color w:val="000000" w:themeColor="text1"/>
          <w:sz w:val="24"/>
          <w:szCs w:val="24"/>
        </w:rPr>
        <w:t>非常勤講師の報酬及び支給方法の見直しについては、勤務実績に応じた報酬となるよう是正したものであり、</w:t>
      </w:r>
      <w:r w:rsidR="00E73942" w:rsidRPr="00057300">
        <w:rPr>
          <w:rFonts w:asciiTheme="majorEastAsia" w:eastAsiaTheme="majorEastAsia" w:hAnsiTheme="majorEastAsia" w:hint="eastAsia"/>
          <w:color w:val="000000" w:themeColor="text1"/>
          <w:sz w:val="24"/>
          <w:szCs w:val="24"/>
        </w:rPr>
        <w:t>要求</w:t>
      </w:r>
      <w:r w:rsidRPr="00057300">
        <w:rPr>
          <w:rFonts w:asciiTheme="majorEastAsia" w:eastAsiaTheme="majorEastAsia" w:hAnsiTheme="majorEastAsia" w:hint="eastAsia"/>
          <w:color w:val="000000" w:themeColor="text1"/>
          <w:sz w:val="24"/>
          <w:szCs w:val="24"/>
        </w:rPr>
        <w:t>に応じることは困難</w:t>
      </w:r>
      <w:r w:rsidR="00E73942" w:rsidRPr="00057300">
        <w:rPr>
          <w:rFonts w:asciiTheme="majorEastAsia" w:eastAsiaTheme="majorEastAsia" w:hAnsiTheme="majorEastAsia" w:hint="eastAsia"/>
          <w:color w:val="000000" w:themeColor="text1"/>
          <w:sz w:val="24"/>
          <w:szCs w:val="24"/>
        </w:rPr>
        <w:t>です</w:t>
      </w:r>
      <w:r w:rsidRPr="00057300">
        <w:rPr>
          <w:rFonts w:asciiTheme="majorEastAsia" w:eastAsiaTheme="majorEastAsia" w:hAnsiTheme="majorEastAsia" w:hint="eastAsia"/>
          <w:color w:val="000000" w:themeColor="text1"/>
          <w:sz w:val="24"/>
          <w:szCs w:val="24"/>
        </w:rPr>
        <w:t>。</w:t>
      </w:r>
    </w:p>
    <w:p w:rsidR="00036400" w:rsidRPr="00057300" w:rsidRDefault="00036400" w:rsidP="002C1CCD">
      <w:pPr>
        <w:spacing w:line="240" w:lineRule="auto"/>
        <w:ind w:firstLineChars="87" w:firstLine="247"/>
        <w:rPr>
          <w:rFonts w:asciiTheme="majorEastAsia" w:eastAsiaTheme="majorEastAsia" w:hAnsiTheme="majorEastAsia"/>
          <w:color w:val="000000" w:themeColor="text1"/>
          <w:sz w:val="24"/>
          <w:szCs w:val="24"/>
        </w:rPr>
      </w:pPr>
      <w:r w:rsidRPr="00057300">
        <w:rPr>
          <w:rFonts w:asciiTheme="majorEastAsia" w:eastAsiaTheme="majorEastAsia" w:hAnsiTheme="majorEastAsia" w:hint="eastAsia"/>
          <w:color w:val="000000" w:themeColor="text1"/>
          <w:sz w:val="24"/>
          <w:szCs w:val="24"/>
        </w:rPr>
        <w:t>期限付講師等の社会保険の加入等については、関係法令に基づき、適切に対応しているところ</w:t>
      </w:r>
      <w:r w:rsidR="00E73942" w:rsidRPr="00057300">
        <w:rPr>
          <w:rFonts w:asciiTheme="majorEastAsia" w:eastAsiaTheme="majorEastAsia" w:hAnsiTheme="majorEastAsia" w:hint="eastAsia"/>
          <w:color w:val="000000" w:themeColor="text1"/>
          <w:sz w:val="24"/>
          <w:szCs w:val="24"/>
        </w:rPr>
        <w:t>です</w:t>
      </w:r>
      <w:r w:rsidRPr="00057300">
        <w:rPr>
          <w:rFonts w:asciiTheme="majorEastAsia" w:eastAsiaTheme="majorEastAsia" w:hAnsiTheme="majorEastAsia" w:hint="eastAsia"/>
          <w:color w:val="000000" w:themeColor="text1"/>
          <w:sz w:val="24"/>
          <w:szCs w:val="24"/>
        </w:rPr>
        <w:t>。</w:t>
      </w:r>
    </w:p>
    <w:p w:rsidR="00036400" w:rsidRPr="00057300" w:rsidRDefault="00036400" w:rsidP="002C1CCD">
      <w:pPr>
        <w:spacing w:line="240" w:lineRule="auto"/>
        <w:ind w:firstLineChars="87" w:firstLine="247"/>
        <w:rPr>
          <w:rFonts w:asciiTheme="majorEastAsia" w:eastAsiaTheme="majorEastAsia" w:hAnsiTheme="majorEastAsia"/>
          <w:color w:val="000000" w:themeColor="text1"/>
          <w:sz w:val="24"/>
          <w:szCs w:val="24"/>
        </w:rPr>
      </w:pPr>
      <w:r w:rsidRPr="00057300">
        <w:rPr>
          <w:rFonts w:asciiTheme="majorEastAsia" w:eastAsiaTheme="majorEastAsia" w:hAnsiTheme="majorEastAsia" w:cs="ＭＳ ゴシック" w:hint="eastAsia"/>
          <w:color w:val="000000" w:themeColor="text1"/>
          <w:sz w:val="24"/>
          <w:szCs w:val="24"/>
        </w:rPr>
        <w:t>第７の</w:t>
      </w:r>
      <w:r w:rsidR="00E73942" w:rsidRPr="00057300">
        <w:rPr>
          <w:rFonts w:asciiTheme="majorEastAsia" w:eastAsiaTheme="majorEastAsia" w:hAnsiTheme="majorEastAsia" w:cs="ＭＳ ゴシック" w:hint="eastAsia"/>
          <w:color w:val="000000" w:themeColor="text1"/>
          <w:sz w:val="24"/>
          <w:szCs w:val="24"/>
        </w:rPr>
        <w:t>要求</w:t>
      </w:r>
      <w:r w:rsidRPr="00057300">
        <w:rPr>
          <w:rFonts w:asciiTheme="majorEastAsia" w:eastAsiaTheme="majorEastAsia" w:hAnsiTheme="majorEastAsia" w:cs="ＭＳ ゴシック" w:hint="eastAsia"/>
          <w:color w:val="000000" w:themeColor="text1"/>
          <w:sz w:val="24"/>
          <w:szCs w:val="24"/>
        </w:rPr>
        <w:t>について、</w:t>
      </w:r>
      <w:r w:rsidRPr="00057300">
        <w:rPr>
          <w:rFonts w:asciiTheme="majorEastAsia" w:eastAsiaTheme="majorEastAsia" w:hAnsiTheme="majorEastAsia" w:hint="eastAsia"/>
          <w:color w:val="000000" w:themeColor="text1"/>
          <w:sz w:val="24"/>
          <w:szCs w:val="24"/>
        </w:rPr>
        <w:t>平成</w:t>
      </w:r>
      <w:r w:rsidR="00FF61FA" w:rsidRPr="00057300">
        <w:rPr>
          <w:rFonts w:asciiTheme="majorEastAsia" w:eastAsiaTheme="majorEastAsia" w:hAnsiTheme="majorEastAsia" w:hint="eastAsia"/>
          <w:color w:val="000000" w:themeColor="text1"/>
          <w:sz w:val="24"/>
          <w:szCs w:val="24"/>
        </w:rPr>
        <w:t>25</w:t>
      </w:r>
      <w:r w:rsidRPr="00057300">
        <w:rPr>
          <w:rFonts w:asciiTheme="majorEastAsia" w:eastAsiaTheme="majorEastAsia" w:hAnsiTheme="majorEastAsia" w:hint="eastAsia"/>
          <w:color w:val="000000" w:themeColor="text1"/>
          <w:sz w:val="24"/>
          <w:szCs w:val="24"/>
        </w:rPr>
        <w:t>年度以降、年金支給開始年齢が段階的に60歳から65歳へと引き上げられることに伴い、雇用と年金の接続を図る観点を踏まえ、定年退職後、年金支給開始年齢に達するまでの間、これまでの短時間勤務の職に加えて、平成</w:t>
      </w:r>
      <w:r w:rsidR="00FF61FA" w:rsidRPr="00057300">
        <w:rPr>
          <w:rFonts w:asciiTheme="majorEastAsia" w:eastAsiaTheme="majorEastAsia" w:hAnsiTheme="majorEastAsia" w:hint="eastAsia"/>
          <w:color w:val="000000" w:themeColor="text1"/>
          <w:sz w:val="24"/>
          <w:szCs w:val="24"/>
        </w:rPr>
        <w:t>26</w:t>
      </w:r>
      <w:r w:rsidRPr="00057300">
        <w:rPr>
          <w:rFonts w:asciiTheme="majorEastAsia" w:eastAsiaTheme="majorEastAsia" w:hAnsiTheme="majorEastAsia" w:hint="eastAsia"/>
          <w:color w:val="000000" w:themeColor="text1"/>
          <w:sz w:val="24"/>
          <w:szCs w:val="24"/>
        </w:rPr>
        <w:t>年度はフルタイム勤務の職を導入しているところ</w:t>
      </w:r>
      <w:r w:rsidR="00E73942" w:rsidRPr="00057300">
        <w:rPr>
          <w:rFonts w:asciiTheme="majorEastAsia" w:eastAsiaTheme="majorEastAsia" w:hAnsiTheme="majorEastAsia" w:hint="eastAsia"/>
          <w:color w:val="000000" w:themeColor="text1"/>
          <w:sz w:val="24"/>
          <w:szCs w:val="24"/>
        </w:rPr>
        <w:t>です</w:t>
      </w:r>
      <w:r w:rsidRPr="00057300">
        <w:rPr>
          <w:rFonts w:asciiTheme="majorEastAsia" w:eastAsiaTheme="majorEastAsia" w:hAnsiTheme="majorEastAsia" w:hint="eastAsia"/>
          <w:color w:val="000000" w:themeColor="text1"/>
          <w:sz w:val="24"/>
          <w:szCs w:val="24"/>
        </w:rPr>
        <w:t>。</w:t>
      </w:r>
    </w:p>
    <w:p w:rsidR="00036400" w:rsidRPr="00057300" w:rsidRDefault="00036400" w:rsidP="002C1CCD">
      <w:pPr>
        <w:spacing w:line="240" w:lineRule="auto"/>
        <w:ind w:firstLineChars="87" w:firstLine="247"/>
        <w:rPr>
          <w:rFonts w:asciiTheme="majorEastAsia" w:eastAsiaTheme="majorEastAsia" w:hAnsiTheme="majorEastAsia"/>
          <w:color w:val="000000" w:themeColor="text1"/>
          <w:sz w:val="24"/>
          <w:szCs w:val="24"/>
        </w:rPr>
      </w:pPr>
      <w:r w:rsidRPr="00057300">
        <w:rPr>
          <w:rFonts w:asciiTheme="majorEastAsia" w:eastAsiaTheme="majorEastAsia" w:hAnsiTheme="majorEastAsia" w:hint="eastAsia"/>
          <w:color w:val="000000" w:themeColor="text1"/>
          <w:sz w:val="24"/>
          <w:szCs w:val="24"/>
        </w:rPr>
        <w:t>再任用職員の給与については、平成</w:t>
      </w:r>
      <w:r w:rsidR="00FF61FA" w:rsidRPr="00057300">
        <w:rPr>
          <w:rFonts w:asciiTheme="majorEastAsia" w:eastAsiaTheme="majorEastAsia" w:hAnsiTheme="majorEastAsia" w:hint="eastAsia"/>
          <w:color w:val="000000" w:themeColor="text1"/>
          <w:sz w:val="24"/>
          <w:szCs w:val="24"/>
        </w:rPr>
        <w:t>25</w:t>
      </w:r>
      <w:r w:rsidR="002B415C" w:rsidRPr="00057300">
        <w:rPr>
          <w:rFonts w:asciiTheme="majorEastAsia" w:eastAsiaTheme="majorEastAsia" w:hAnsiTheme="majorEastAsia" w:hint="eastAsia"/>
          <w:color w:val="000000" w:themeColor="text1"/>
          <w:sz w:val="24"/>
          <w:szCs w:val="24"/>
        </w:rPr>
        <w:t>年度の人事院の勧告</w:t>
      </w:r>
      <w:r w:rsidRPr="00057300">
        <w:rPr>
          <w:rFonts w:asciiTheme="majorEastAsia" w:eastAsiaTheme="majorEastAsia" w:hAnsiTheme="majorEastAsia" w:hint="eastAsia"/>
          <w:color w:val="000000" w:themeColor="text1"/>
          <w:sz w:val="24"/>
          <w:szCs w:val="24"/>
        </w:rPr>
        <w:t>において民間実勢を踏まえ再任用職員の給与水準を検討する考えが示されており国の動向や平成</w:t>
      </w:r>
      <w:r w:rsidR="00FF61FA" w:rsidRPr="00057300">
        <w:rPr>
          <w:rFonts w:asciiTheme="majorEastAsia" w:eastAsiaTheme="majorEastAsia" w:hAnsiTheme="majorEastAsia" w:hint="eastAsia"/>
          <w:color w:val="000000" w:themeColor="text1"/>
          <w:sz w:val="24"/>
          <w:szCs w:val="24"/>
        </w:rPr>
        <w:t>26</w:t>
      </w:r>
      <w:r w:rsidRPr="00057300">
        <w:rPr>
          <w:rFonts w:asciiTheme="majorEastAsia" w:eastAsiaTheme="majorEastAsia" w:hAnsiTheme="majorEastAsia" w:hint="eastAsia"/>
          <w:color w:val="000000" w:themeColor="text1"/>
          <w:sz w:val="24"/>
          <w:szCs w:val="24"/>
        </w:rPr>
        <w:t>年度の人事委員会勧告を注視して</w:t>
      </w:r>
      <w:r w:rsidR="00E73942" w:rsidRPr="00057300">
        <w:rPr>
          <w:rFonts w:asciiTheme="majorEastAsia" w:eastAsiaTheme="majorEastAsia" w:hAnsiTheme="majorEastAsia" w:hint="eastAsia"/>
          <w:color w:val="000000" w:themeColor="text1"/>
          <w:sz w:val="24"/>
          <w:szCs w:val="24"/>
        </w:rPr>
        <w:t>いく</w:t>
      </w:r>
      <w:r w:rsidRPr="00057300">
        <w:rPr>
          <w:rFonts w:asciiTheme="majorEastAsia" w:eastAsiaTheme="majorEastAsia" w:hAnsiTheme="majorEastAsia" w:hint="eastAsia"/>
          <w:color w:val="000000" w:themeColor="text1"/>
          <w:sz w:val="24"/>
          <w:szCs w:val="24"/>
        </w:rPr>
        <w:t>。</w:t>
      </w:r>
    </w:p>
    <w:p w:rsidR="00036400" w:rsidRPr="00057300" w:rsidRDefault="00036400" w:rsidP="002C1CCD">
      <w:pPr>
        <w:topLinePunct/>
        <w:spacing w:line="240" w:lineRule="auto"/>
        <w:ind w:firstLineChars="87" w:firstLine="247"/>
        <w:rPr>
          <w:rFonts w:asciiTheme="majorEastAsia" w:eastAsiaTheme="majorEastAsia" w:hAnsiTheme="majorEastAsia"/>
          <w:strike/>
          <w:color w:val="000000" w:themeColor="text1"/>
          <w:sz w:val="24"/>
          <w:szCs w:val="24"/>
        </w:rPr>
      </w:pPr>
      <w:r w:rsidRPr="00057300">
        <w:rPr>
          <w:rFonts w:asciiTheme="majorEastAsia" w:eastAsiaTheme="majorEastAsia" w:hAnsiTheme="majorEastAsia" w:cs="ＭＳ ゴシック" w:hint="eastAsia"/>
          <w:color w:val="000000" w:themeColor="text1"/>
          <w:sz w:val="24"/>
          <w:szCs w:val="24"/>
        </w:rPr>
        <w:t>第８の</w:t>
      </w:r>
      <w:r w:rsidR="00E73942" w:rsidRPr="00057300">
        <w:rPr>
          <w:rFonts w:asciiTheme="majorEastAsia" w:eastAsiaTheme="majorEastAsia" w:hAnsiTheme="majorEastAsia" w:cs="ＭＳ ゴシック" w:hint="eastAsia"/>
          <w:color w:val="000000" w:themeColor="text1"/>
          <w:sz w:val="24"/>
          <w:szCs w:val="24"/>
        </w:rPr>
        <w:t>要求</w:t>
      </w:r>
      <w:r w:rsidRPr="00057300">
        <w:rPr>
          <w:rFonts w:asciiTheme="majorEastAsia" w:eastAsiaTheme="majorEastAsia" w:hAnsiTheme="majorEastAsia" w:cs="ＭＳ ゴシック" w:hint="eastAsia"/>
          <w:color w:val="000000" w:themeColor="text1"/>
          <w:sz w:val="24"/>
          <w:szCs w:val="24"/>
        </w:rPr>
        <w:t>について、</w:t>
      </w:r>
      <w:r w:rsidRPr="00057300">
        <w:rPr>
          <w:rFonts w:asciiTheme="majorEastAsia" w:eastAsiaTheme="majorEastAsia" w:hAnsiTheme="majorEastAsia" w:hint="eastAsia"/>
          <w:color w:val="000000" w:themeColor="text1"/>
          <w:sz w:val="24"/>
          <w:szCs w:val="24"/>
        </w:rPr>
        <w:t>人員の配置については、所属長等のマネジメントとして位置付け、業務の廃止を含めた再構築や人員の重点化などを行うとともに必要な業務量に見合った適正な配置に努めることにより、今後とも適正な勤務労働条件の確保等に向けて取り組んで</w:t>
      </w:r>
      <w:r w:rsidR="00E73942" w:rsidRPr="00057300">
        <w:rPr>
          <w:rFonts w:asciiTheme="majorEastAsia" w:eastAsiaTheme="majorEastAsia" w:hAnsiTheme="majorEastAsia" w:hint="eastAsia"/>
          <w:color w:val="000000" w:themeColor="text1"/>
          <w:sz w:val="24"/>
          <w:szCs w:val="24"/>
        </w:rPr>
        <w:t>いく</w:t>
      </w:r>
      <w:r w:rsidRPr="00057300">
        <w:rPr>
          <w:rFonts w:asciiTheme="majorEastAsia" w:eastAsiaTheme="majorEastAsia" w:hAnsiTheme="majorEastAsia" w:hint="eastAsia"/>
          <w:color w:val="000000" w:themeColor="text1"/>
          <w:sz w:val="24"/>
          <w:szCs w:val="24"/>
        </w:rPr>
        <w:t>。</w:t>
      </w:r>
    </w:p>
    <w:p w:rsidR="00036400" w:rsidRPr="00057300" w:rsidRDefault="00036400" w:rsidP="002C1CCD">
      <w:pPr>
        <w:topLinePunct/>
        <w:spacing w:line="240" w:lineRule="auto"/>
        <w:ind w:firstLineChars="87" w:firstLine="247"/>
        <w:rPr>
          <w:rFonts w:asciiTheme="majorEastAsia" w:eastAsiaTheme="majorEastAsia" w:hAnsiTheme="majorEastAsia"/>
          <w:color w:val="000000" w:themeColor="text1"/>
          <w:sz w:val="24"/>
          <w:szCs w:val="24"/>
        </w:rPr>
      </w:pPr>
      <w:r w:rsidRPr="00057300">
        <w:rPr>
          <w:rFonts w:asciiTheme="majorEastAsia" w:eastAsiaTheme="majorEastAsia" w:hAnsiTheme="majorEastAsia" w:hint="eastAsia"/>
          <w:color w:val="000000" w:themeColor="text1"/>
          <w:sz w:val="24"/>
          <w:szCs w:val="24"/>
        </w:rPr>
        <w:t>府立学校の技能労務職員については、知事部局と同様に平成</w:t>
      </w:r>
      <w:r w:rsidR="00FF61FA" w:rsidRPr="00057300">
        <w:rPr>
          <w:rFonts w:asciiTheme="majorEastAsia" w:eastAsiaTheme="majorEastAsia" w:hAnsiTheme="majorEastAsia" w:hint="eastAsia"/>
          <w:color w:val="000000" w:themeColor="text1"/>
          <w:sz w:val="24"/>
          <w:szCs w:val="24"/>
        </w:rPr>
        <w:t>23</w:t>
      </w:r>
      <w:r w:rsidRPr="00057300">
        <w:rPr>
          <w:rFonts w:asciiTheme="majorEastAsia" w:eastAsiaTheme="majorEastAsia" w:hAnsiTheme="majorEastAsia" w:hint="eastAsia"/>
          <w:color w:val="000000" w:themeColor="text1"/>
          <w:sz w:val="24"/>
          <w:szCs w:val="24"/>
        </w:rPr>
        <w:t>年度より行政職への転任選考を実施したところであり、今後とも勤務労働条件に関わる事項については、皆様方と十分に協議して</w:t>
      </w:r>
      <w:r w:rsidR="00E73942" w:rsidRPr="00057300">
        <w:rPr>
          <w:rFonts w:asciiTheme="majorEastAsia" w:eastAsiaTheme="majorEastAsia" w:hAnsiTheme="majorEastAsia" w:hint="eastAsia"/>
          <w:color w:val="000000" w:themeColor="text1"/>
          <w:sz w:val="24"/>
          <w:szCs w:val="24"/>
        </w:rPr>
        <w:t>いく</w:t>
      </w:r>
      <w:r w:rsidRPr="00057300">
        <w:rPr>
          <w:rFonts w:asciiTheme="majorEastAsia" w:eastAsiaTheme="majorEastAsia" w:hAnsiTheme="majorEastAsia" w:hint="eastAsia"/>
          <w:color w:val="000000" w:themeColor="text1"/>
          <w:sz w:val="24"/>
          <w:szCs w:val="24"/>
        </w:rPr>
        <w:t>。</w:t>
      </w:r>
    </w:p>
    <w:p w:rsidR="00036400" w:rsidRPr="00057300" w:rsidRDefault="00036400" w:rsidP="002C1CCD">
      <w:pPr>
        <w:spacing w:line="240" w:lineRule="auto"/>
        <w:ind w:firstLineChars="87" w:firstLine="247"/>
        <w:rPr>
          <w:rFonts w:asciiTheme="majorEastAsia" w:eastAsiaTheme="majorEastAsia" w:hAnsiTheme="majorEastAsia"/>
          <w:color w:val="000000" w:themeColor="text1"/>
          <w:sz w:val="24"/>
          <w:szCs w:val="24"/>
        </w:rPr>
      </w:pPr>
      <w:r w:rsidRPr="00057300">
        <w:rPr>
          <w:rFonts w:asciiTheme="majorEastAsia" w:eastAsiaTheme="majorEastAsia" w:hAnsiTheme="majorEastAsia" w:hint="eastAsia"/>
          <w:color w:val="000000" w:themeColor="text1"/>
          <w:sz w:val="24"/>
          <w:szCs w:val="24"/>
        </w:rPr>
        <w:t>教職員定数については、</w:t>
      </w:r>
      <w:r w:rsidRPr="00057300">
        <w:rPr>
          <w:rFonts w:asciiTheme="majorEastAsia" w:eastAsiaTheme="majorEastAsia" w:hAnsiTheme="majorEastAsia" w:hint="eastAsia"/>
          <w:color w:val="000000" w:themeColor="text1"/>
          <w:kern w:val="0"/>
          <w:sz w:val="24"/>
          <w:szCs w:val="24"/>
        </w:rPr>
        <w:t>国における平成</w:t>
      </w:r>
      <w:r w:rsidR="00FF61FA" w:rsidRPr="00057300">
        <w:rPr>
          <w:rFonts w:asciiTheme="majorEastAsia" w:eastAsiaTheme="majorEastAsia" w:hAnsiTheme="majorEastAsia" w:hint="eastAsia"/>
          <w:color w:val="000000" w:themeColor="text1"/>
          <w:kern w:val="0"/>
          <w:sz w:val="24"/>
          <w:szCs w:val="24"/>
        </w:rPr>
        <w:t>26</w:t>
      </w:r>
      <w:r w:rsidRPr="00057300">
        <w:rPr>
          <w:rFonts w:asciiTheme="majorEastAsia" w:eastAsiaTheme="majorEastAsia" w:hAnsiTheme="majorEastAsia" w:hint="eastAsia"/>
          <w:color w:val="000000" w:themeColor="text1"/>
          <w:kern w:val="0"/>
          <w:sz w:val="24"/>
          <w:szCs w:val="24"/>
        </w:rPr>
        <w:t>年度当初予算において、新たな定数改善計画の策定が見送られ、教職員定数は改善されたものの全体としては10人減となったところ</w:t>
      </w:r>
      <w:r w:rsidR="00E73942" w:rsidRPr="00057300">
        <w:rPr>
          <w:rFonts w:asciiTheme="majorEastAsia" w:eastAsiaTheme="majorEastAsia" w:hAnsiTheme="majorEastAsia" w:hint="eastAsia"/>
          <w:color w:val="000000" w:themeColor="text1"/>
          <w:kern w:val="0"/>
          <w:sz w:val="24"/>
          <w:szCs w:val="24"/>
        </w:rPr>
        <w:t>です</w:t>
      </w:r>
      <w:r w:rsidRPr="00057300">
        <w:rPr>
          <w:rFonts w:asciiTheme="majorEastAsia" w:eastAsiaTheme="majorEastAsia" w:hAnsiTheme="majorEastAsia" w:hint="eastAsia"/>
          <w:color w:val="000000" w:themeColor="text1"/>
          <w:kern w:val="0"/>
          <w:sz w:val="24"/>
          <w:szCs w:val="24"/>
        </w:rPr>
        <w:t>。引き続き、国への働きかけや今後の国の動きを注視していくとともに、</w:t>
      </w:r>
      <w:r w:rsidRPr="00057300">
        <w:rPr>
          <w:rFonts w:asciiTheme="majorEastAsia" w:eastAsiaTheme="majorEastAsia" w:hAnsiTheme="majorEastAsia" w:hint="eastAsia"/>
          <w:color w:val="000000" w:themeColor="text1"/>
          <w:sz w:val="24"/>
          <w:szCs w:val="24"/>
        </w:rPr>
        <w:t>児童・生徒数の動向、教育水準や教育課題への対応等を踏まえながら、一層適正な定数管理に努めることにより、今後とも適正な勤務労働条件の確保等に向けて取り組んで</w:t>
      </w:r>
      <w:r w:rsidR="00E73942" w:rsidRPr="00057300">
        <w:rPr>
          <w:rFonts w:asciiTheme="majorEastAsia" w:eastAsiaTheme="majorEastAsia" w:hAnsiTheme="majorEastAsia" w:hint="eastAsia"/>
          <w:color w:val="000000" w:themeColor="text1"/>
          <w:sz w:val="24"/>
          <w:szCs w:val="24"/>
        </w:rPr>
        <w:t>いく</w:t>
      </w:r>
      <w:r w:rsidRPr="00057300">
        <w:rPr>
          <w:rFonts w:asciiTheme="majorEastAsia" w:eastAsiaTheme="majorEastAsia" w:hAnsiTheme="majorEastAsia" w:hint="eastAsia"/>
          <w:color w:val="000000" w:themeColor="text1"/>
          <w:sz w:val="24"/>
          <w:szCs w:val="24"/>
        </w:rPr>
        <w:t>。</w:t>
      </w:r>
    </w:p>
    <w:p w:rsidR="00036400" w:rsidRPr="00057300" w:rsidRDefault="00036400" w:rsidP="002C1CCD">
      <w:pPr>
        <w:topLinePunct/>
        <w:spacing w:line="240" w:lineRule="auto"/>
        <w:ind w:firstLineChars="87" w:firstLine="247"/>
        <w:rPr>
          <w:rFonts w:asciiTheme="majorEastAsia" w:eastAsiaTheme="majorEastAsia" w:hAnsiTheme="majorEastAsia" w:cs="ＭＳ ゴシック"/>
          <w:color w:val="000000" w:themeColor="text1"/>
          <w:sz w:val="24"/>
          <w:szCs w:val="24"/>
        </w:rPr>
      </w:pPr>
      <w:r w:rsidRPr="00057300">
        <w:rPr>
          <w:rFonts w:asciiTheme="majorEastAsia" w:eastAsiaTheme="majorEastAsia" w:hAnsiTheme="majorEastAsia" w:cs="ＭＳ ゴシック" w:hint="eastAsia"/>
          <w:color w:val="000000" w:themeColor="text1"/>
          <w:sz w:val="24"/>
          <w:szCs w:val="24"/>
        </w:rPr>
        <w:t>第９の</w:t>
      </w:r>
      <w:r w:rsidR="00E73942" w:rsidRPr="00057300">
        <w:rPr>
          <w:rFonts w:asciiTheme="majorEastAsia" w:eastAsiaTheme="majorEastAsia" w:hAnsiTheme="majorEastAsia" w:cs="ＭＳ ゴシック" w:hint="eastAsia"/>
          <w:color w:val="000000" w:themeColor="text1"/>
          <w:sz w:val="24"/>
          <w:szCs w:val="24"/>
        </w:rPr>
        <w:t>要求</w:t>
      </w:r>
      <w:r w:rsidRPr="00057300">
        <w:rPr>
          <w:rFonts w:asciiTheme="majorEastAsia" w:eastAsiaTheme="majorEastAsia" w:hAnsiTheme="majorEastAsia" w:cs="ＭＳ ゴシック" w:hint="eastAsia"/>
          <w:color w:val="000000" w:themeColor="text1"/>
          <w:sz w:val="24"/>
          <w:szCs w:val="24"/>
        </w:rPr>
        <w:t>について、</w:t>
      </w:r>
      <w:r w:rsidRPr="00057300">
        <w:rPr>
          <w:rFonts w:asciiTheme="majorEastAsia" w:eastAsiaTheme="majorEastAsia" w:hAnsiTheme="majorEastAsia" w:hint="eastAsia"/>
          <w:color w:val="000000" w:themeColor="text1"/>
          <w:sz w:val="24"/>
          <w:szCs w:val="24"/>
        </w:rPr>
        <w:t>障がい者雇用にあたっての職場環境等の整備に関しては障害者の雇用の促進等に関する法律の改正等を踏まえ、今後とも適切に対応して</w:t>
      </w:r>
      <w:r w:rsidR="00E73942" w:rsidRPr="00057300">
        <w:rPr>
          <w:rFonts w:asciiTheme="majorEastAsia" w:eastAsiaTheme="majorEastAsia" w:hAnsiTheme="majorEastAsia" w:hint="eastAsia"/>
          <w:color w:val="000000" w:themeColor="text1"/>
          <w:sz w:val="24"/>
          <w:szCs w:val="24"/>
        </w:rPr>
        <w:t>いく</w:t>
      </w:r>
      <w:r w:rsidRPr="00057300">
        <w:rPr>
          <w:rFonts w:asciiTheme="majorEastAsia" w:eastAsiaTheme="majorEastAsia" w:hAnsiTheme="majorEastAsia" w:hint="eastAsia"/>
          <w:color w:val="000000" w:themeColor="text1"/>
          <w:sz w:val="24"/>
          <w:szCs w:val="24"/>
        </w:rPr>
        <w:t>。</w:t>
      </w:r>
    </w:p>
    <w:p w:rsidR="00036400" w:rsidRPr="00057300" w:rsidRDefault="00036400" w:rsidP="002C1CCD">
      <w:pPr>
        <w:spacing w:line="240" w:lineRule="auto"/>
        <w:ind w:firstLineChars="87" w:firstLine="247"/>
        <w:rPr>
          <w:rFonts w:asciiTheme="majorEastAsia" w:eastAsiaTheme="majorEastAsia" w:hAnsiTheme="majorEastAsia" w:cs="ＭＳ ゴシック"/>
          <w:color w:val="000000" w:themeColor="text1"/>
          <w:sz w:val="24"/>
          <w:szCs w:val="24"/>
        </w:rPr>
      </w:pPr>
      <w:r w:rsidRPr="00057300">
        <w:rPr>
          <w:rFonts w:asciiTheme="majorEastAsia" w:eastAsiaTheme="majorEastAsia" w:hAnsiTheme="majorEastAsia" w:cs="ＭＳ ゴシック" w:hint="eastAsia"/>
          <w:color w:val="000000" w:themeColor="text1"/>
          <w:sz w:val="24"/>
          <w:szCs w:val="24"/>
        </w:rPr>
        <w:lastRenderedPageBreak/>
        <w:t>第10の</w:t>
      </w:r>
      <w:r w:rsidR="00E73942" w:rsidRPr="00057300">
        <w:rPr>
          <w:rFonts w:asciiTheme="majorEastAsia" w:eastAsiaTheme="majorEastAsia" w:hAnsiTheme="majorEastAsia" w:cs="ＭＳ ゴシック" w:hint="eastAsia"/>
          <w:color w:val="000000" w:themeColor="text1"/>
          <w:sz w:val="24"/>
          <w:szCs w:val="24"/>
        </w:rPr>
        <w:t>要求</w:t>
      </w:r>
      <w:r w:rsidRPr="00057300">
        <w:rPr>
          <w:rFonts w:asciiTheme="majorEastAsia" w:eastAsiaTheme="majorEastAsia" w:hAnsiTheme="majorEastAsia" w:cs="ＭＳ ゴシック" w:hint="eastAsia"/>
          <w:color w:val="000000" w:themeColor="text1"/>
          <w:sz w:val="24"/>
          <w:szCs w:val="24"/>
        </w:rPr>
        <w:t>のうち、勤務時間の短縮については、週38時間45分、１日７時間45分とする改正を、平成</w:t>
      </w:r>
      <w:r w:rsidR="00FF61FA" w:rsidRPr="00057300">
        <w:rPr>
          <w:rFonts w:asciiTheme="majorEastAsia" w:eastAsiaTheme="majorEastAsia" w:hAnsiTheme="majorEastAsia" w:cs="ＭＳ ゴシック" w:hint="eastAsia"/>
          <w:color w:val="000000" w:themeColor="text1"/>
          <w:sz w:val="24"/>
          <w:szCs w:val="24"/>
        </w:rPr>
        <w:t>22</w:t>
      </w:r>
      <w:r w:rsidRPr="00057300">
        <w:rPr>
          <w:rFonts w:asciiTheme="majorEastAsia" w:eastAsiaTheme="majorEastAsia" w:hAnsiTheme="majorEastAsia" w:cs="ＭＳ ゴシック" w:hint="eastAsia"/>
          <w:color w:val="000000" w:themeColor="text1"/>
          <w:sz w:val="24"/>
          <w:szCs w:val="24"/>
        </w:rPr>
        <w:t>年10月から実施しているところ</w:t>
      </w:r>
      <w:r w:rsidR="00E73942" w:rsidRPr="00057300">
        <w:rPr>
          <w:rFonts w:asciiTheme="majorEastAsia" w:eastAsiaTheme="majorEastAsia" w:hAnsiTheme="majorEastAsia" w:cs="ＭＳ ゴシック" w:hint="eastAsia"/>
          <w:color w:val="000000" w:themeColor="text1"/>
          <w:sz w:val="24"/>
          <w:szCs w:val="24"/>
        </w:rPr>
        <w:t>です</w:t>
      </w:r>
      <w:r w:rsidRPr="00057300">
        <w:rPr>
          <w:rFonts w:asciiTheme="majorEastAsia" w:eastAsiaTheme="majorEastAsia" w:hAnsiTheme="majorEastAsia" w:cs="ＭＳ ゴシック" w:hint="eastAsia"/>
          <w:color w:val="000000" w:themeColor="text1"/>
          <w:sz w:val="24"/>
          <w:szCs w:val="24"/>
        </w:rPr>
        <w:t>。</w:t>
      </w:r>
    </w:p>
    <w:p w:rsidR="00036400" w:rsidRPr="00057300" w:rsidRDefault="00036400" w:rsidP="002C1CCD">
      <w:pPr>
        <w:spacing w:line="240" w:lineRule="auto"/>
        <w:ind w:firstLineChars="87" w:firstLine="247"/>
        <w:rPr>
          <w:rFonts w:asciiTheme="majorEastAsia" w:eastAsiaTheme="majorEastAsia" w:hAnsiTheme="majorEastAsia" w:cs="ＭＳ ゴシック"/>
          <w:color w:val="000000" w:themeColor="text1"/>
          <w:sz w:val="24"/>
          <w:szCs w:val="24"/>
        </w:rPr>
      </w:pPr>
      <w:r w:rsidRPr="00057300">
        <w:rPr>
          <w:rFonts w:asciiTheme="majorEastAsia" w:eastAsiaTheme="majorEastAsia" w:hAnsiTheme="majorEastAsia" w:cs="ＭＳ ゴシック" w:hint="eastAsia"/>
          <w:color w:val="000000" w:themeColor="text1"/>
          <w:sz w:val="24"/>
          <w:szCs w:val="24"/>
        </w:rPr>
        <w:t>通勤時間については、現在、１時間30分以内を目標に努力しているところ</w:t>
      </w:r>
      <w:r w:rsidR="00E73942" w:rsidRPr="00057300">
        <w:rPr>
          <w:rFonts w:asciiTheme="majorEastAsia" w:eastAsiaTheme="majorEastAsia" w:hAnsiTheme="majorEastAsia" w:cs="ＭＳ ゴシック" w:hint="eastAsia"/>
          <w:color w:val="000000" w:themeColor="text1"/>
          <w:sz w:val="24"/>
          <w:szCs w:val="24"/>
        </w:rPr>
        <w:t>です</w:t>
      </w:r>
      <w:r w:rsidRPr="00057300">
        <w:rPr>
          <w:rFonts w:asciiTheme="majorEastAsia" w:eastAsiaTheme="majorEastAsia" w:hAnsiTheme="majorEastAsia" w:cs="ＭＳ ゴシック" w:hint="eastAsia"/>
          <w:color w:val="000000" w:themeColor="text1"/>
          <w:sz w:val="24"/>
          <w:szCs w:val="24"/>
        </w:rPr>
        <w:t>。</w:t>
      </w:r>
    </w:p>
    <w:p w:rsidR="00036400" w:rsidRPr="00057300" w:rsidRDefault="00036400" w:rsidP="002C1CCD">
      <w:pPr>
        <w:spacing w:line="240" w:lineRule="auto"/>
        <w:ind w:firstLineChars="87" w:firstLine="247"/>
        <w:rPr>
          <w:rFonts w:asciiTheme="majorEastAsia" w:eastAsiaTheme="majorEastAsia" w:hAnsiTheme="majorEastAsia" w:cs="ＭＳ ゴシック"/>
          <w:color w:val="000000" w:themeColor="text1"/>
          <w:sz w:val="24"/>
          <w:szCs w:val="24"/>
        </w:rPr>
      </w:pPr>
      <w:r w:rsidRPr="00057300">
        <w:rPr>
          <w:rFonts w:asciiTheme="majorEastAsia" w:eastAsiaTheme="majorEastAsia" w:hAnsiTheme="majorEastAsia" w:cs="ＭＳ ゴシック" w:hint="eastAsia"/>
          <w:color w:val="000000" w:themeColor="text1"/>
          <w:sz w:val="24"/>
          <w:szCs w:val="24"/>
        </w:rPr>
        <w:t>時間外勤務等の適正化、年次休暇の使用促進については、「ゆとりの日及び週間」の実施や、「ゆとり推進月間」における様々な取組み等を通じて、その実効性の確保に努めているところ</w:t>
      </w:r>
      <w:r w:rsidR="00E73942" w:rsidRPr="00057300">
        <w:rPr>
          <w:rFonts w:asciiTheme="majorEastAsia" w:eastAsiaTheme="majorEastAsia" w:hAnsiTheme="majorEastAsia" w:cs="ＭＳ ゴシック" w:hint="eastAsia"/>
          <w:color w:val="000000" w:themeColor="text1"/>
          <w:sz w:val="24"/>
          <w:szCs w:val="24"/>
        </w:rPr>
        <w:t>です</w:t>
      </w:r>
      <w:r w:rsidRPr="00057300">
        <w:rPr>
          <w:rFonts w:asciiTheme="majorEastAsia" w:eastAsiaTheme="majorEastAsia" w:hAnsiTheme="majorEastAsia" w:cs="ＭＳ ゴシック" w:hint="eastAsia"/>
          <w:color w:val="000000" w:themeColor="text1"/>
          <w:sz w:val="24"/>
          <w:szCs w:val="24"/>
        </w:rPr>
        <w:t>。</w:t>
      </w:r>
    </w:p>
    <w:p w:rsidR="00036400" w:rsidRPr="00057300" w:rsidRDefault="00036400" w:rsidP="002C1CCD">
      <w:pPr>
        <w:spacing w:line="240" w:lineRule="auto"/>
        <w:ind w:firstLineChars="87" w:firstLine="247"/>
        <w:rPr>
          <w:rFonts w:asciiTheme="majorEastAsia" w:eastAsiaTheme="majorEastAsia" w:hAnsiTheme="majorEastAsia" w:cs="ＭＳ ゴシック"/>
          <w:color w:val="000000" w:themeColor="text1"/>
          <w:sz w:val="24"/>
          <w:szCs w:val="24"/>
        </w:rPr>
      </w:pPr>
      <w:r w:rsidRPr="00057300">
        <w:rPr>
          <w:rFonts w:asciiTheme="majorEastAsia" w:eastAsiaTheme="majorEastAsia" w:hAnsiTheme="majorEastAsia" w:cs="ＭＳ ゴシック" w:hint="eastAsia"/>
          <w:color w:val="000000" w:themeColor="text1"/>
          <w:sz w:val="24"/>
          <w:szCs w:val="24"/>
        </w:rPr>
        <w:t>また、平成17年度から、年間360時間の時間外勤務命令の上限規制を導入するとともに、平成21年度から、午後９時までに執務室消灯なども行っており、次長会議において定期的に時間外勤務実績の報告と、一層の取組みを要請しているところ</w:t>
      </w:r>
      <w:r w:rsidR="00E73942" w:rsidRPr="00057300">
        <w:rPr>
          <w:rFonts w:asciiTheme="majorEastAsia" w:eastAsiaTheme="majorEastAsia" w:hAnsiTheme="majorEastAsia" w:cs="ＭＳ ゴシック" w:hint="eastAsia"/>
          <w:color w:val="000000" w:themeColor="text1"/>
          <w:sz w:val="24"/>
          <w:szCs w:val="24"/>
        </w:rPr>
        <w:t>です</w:t>
      </w:r>
      <w:r w:rsidRPr="00057300">
        <w:rPr>
          <w:rFonts w:asciiTheme="majorEastAsia" w:eastAsiaTheme="majorEastAsia" w:hAnsiTheme="majorEastAsia" w:cs="ＭＳ ゴシック" w:hint="eastAsia"/>
          <w:color w:val="000000" w:themeColor="text1"/>
          <w:sz w:val="24"/>
          <w:szCs w:val="24"/>
        </w:rPr>
        <w:t>。</w:t>
      </w:r>
    </w:p>
    <w:p w:rsidR="00036400" w:rsidRPr="00057300" w:rsidRDefault="00036400" w:rsidP="002C1CCD">
      <w:pPr>
        <w:spacing w:line="240" w:lineRule="auto"/>
        <w:ind w:firstLineChars="87" w:firstLine="247"/>
        <w:rPr>
          <w:rFonts w:asciiTheme="majorEastAsia" w:eastAsiaTheme="majorEastAsia" w:hAnsiTheme="majorEastAsia"/>
          <w:color w:val="000000" w:themeColor="text1"/>
          <w:sz w:val="24"/>
          <w:szCs w:val="24"/>
        </w:rPr>
      </w:pPr>
      <w:r w:rsidRPr="00057300">
        <w:rPr>
          <w:rFonts w:asciiTheme="majorEastAsia" w:eastAsiaTheme="majorEastAsia" w:hAnsiTheme="majorEastAsia" w:hint="eastAsia"/>
          <w:color w:val="000000" w:themeColor="text1"/>
          <w:sz w:val="24"/>
          <w:szCs w:val="24"/>
        </w:rPr>
        <w:t>時間外労働に対する割増賃金の引き上げについては、改正労働基準法に基づき、平成</w:t>
      </w:r>
      <w:r w:rsidR="00FF61FA" w:rsidRPr="00057300">
        <w:rPr>
          <w:rFonts w:asciiTheme="majorEastAsia" w:eastAsiaTheme="majorEastAsia" w:hAnsiTheme="majorEastAsia" w:hint="eastAsia"/>
          <w:color w:val="000000" w:themeColor="text1"/>
          <w:sz w:val="24"/>
          <w:szCs w:val="24"/>
        </w:rPr>
        <w:t>22</w:t>
      </w:r>
      <w:r w:rsidRPr="00057300">
        <w:rPr>
          <w:rFonts w:asciiTheme="majorEastAsia" w:eastAsiaTheme="majorEastAsia" w:hAnsiTheme="majorEastAsia" w:hint="eastAsia"/>
          <w:color w:val="000000" w:themeColor="text1"/>
          <w:sz w:val="24"/>
          <w:szCs w:val="24"/>
        </w:rPr>
        <w:t>年４月１日から実施しているところ</w:t>
      </w:r>
      <w:r w:rsidR="00E73942" w:rsidRPr="00057300">
        <w:rPr>
          <w:rFonts w:asciiTheme="majorEastAsia" w:eastAsiaTheme="majorEastAsia" w:hAnsiTheme="majorEastAsia" w:hint="eastAsia"/>
          <w:color w:val="000000" w:themeColor="text1"/>
          <w:sz w:val="24"/>
          <w:szCs w:val="24"/>
        </w:rPr>
        <w:t>です</w:t>
      </w:r>
      <w:r w:rsidRPr="00057300">
        <w:rPr>
          <w:rFonts w:asciiTheme="majorEastAsia" w:eastAsiaTheme="majorEastAsia" w:hAnsiTheme="majorEastAsia" w:hint="eastAsia"/>
          <w:color w:val="000000" w:themeColor="text1"/>
          <w:sz w:val="24"/>
          <w:szCs w:val="24"/>
        </w:rPr>
        <w:t>。</w:t>
      </w:r>
    </w:p>
    <w:p w:rsidR="00036400" w:rsidRPr="00057300" w:rsidRDefault="00036400" w:rsidP="002C1CCD">
      <w:pPr>
        <w:spacing w:line="240" w:lineRule="auto"/>
        <w:ind w:firstLineChars="87" w:firstLine="247"/>
        <w:rPr>
          <w:rFonts w:asciiTheme="majorEastAsia" w:eastAsiaTheme="majorEastAsia" w:hAnsiTheme="majorEastAsia" w:cs="ＭＳ ゴシック"/>
          <w:color w:val="000000" w:themeColor="text1"/>
          <w:sz w:val="24"/>
          <w:szCs w:val="24"/>
        </w:rPr>
      </w:pPr>
      <w:r w:rsidRPr="00057300">
        <w:rPr>
          <w:rFonts w:asciiTheme="majorEastAsia" w:eastAsiaTheme="majorEastAsia" w:hAnsiTheme="majorEastAsia" w:hint="eastAsia"/>
          <w:color w:val="000000" w:themeColor="text1"/>
          <w:sz w:val="24"/>
          <w:szCs w:val="24"/>
        </w:rPr>
        <w:t>職員の健康管理や適正な退勤管理に資するため、平成</w:t>
      </w:r>
      <w:r w:rsidR="00FF61FA" w:rsidRPr="00057300">
        <w:rPr>
          <w:rFonts w:asciiTheme="majorEastAsia" w:eastAsiaTheme="majorEastAsia" w:hAnsiTheme="majorEastAsia" w:hint="eastAsia"/>
          <w:color w:val="000000" w:themeColor="text1"/>
          <w:sz w:val="24"/>
          <w:szCs w:val="24"/>
        </w:rPr>
        <w:t>24</w:t>
      </w:r>
      <w:r w:rsidRPr="00057300">
        <w:rPr>
          <w:rFonts w:asciiTheme="majorEastAsia" w:eastAsiaTheme="majorEastAsia" w:hAnsiTheme="majorEastAsia" w:hint="eastAsia"/>
          <w:color w:val="000000" w:themeColor="text1"/>
          <w:sz w:val="24"/>
          <w:szCs w:val="24"/>
        </w:rPr>
        <w:t>年１０月１日に退勤時のカードリーダーの導入を行ったところ</w:t>
      </w:r>
      <w:r w:rsidR="00E73942" w:rsidRPr="00057300">
        <w:rPr>
          <w:rFonts w:asciiTheme="majorEastAsia" w:eastAsiaTheme="majorEastAsia" w:hAnsiTheme="majorEastAsia" w:hint="eastAsia"/>
          <w:color w:val="000000" w:themeColor="text1"/>
          <w:sz w:val="24"/>
          <w:szCs w:val="24"/>
        </w:rPr>
        <w:t>です</w:t>
      </w:r>
      <w:r w:rsidRPr="00057300">
        <w:rPr>
          <w:rFonts w:asciiTheme="majorEastAsia" w:eastAsiaTheme="majorEastAsia" w:hAnsiTheme="majorEastAsia" w:hint="eastAsia"/>
          <w:color w:val="000000" w:themeColor="text1"/>
          <w:sz w:val="24"/>
          <w:szCs w:val="24"/>
        </w:rPr>
        <w:t>。</w:t>
      </w:r>
    </w:p>
    <w:p w:rsidR="00036400" w:rsidRPr="00057300" w:rsidRDefault="00036400" w:rsidP="002C1CCD">
      <w:pPr>
        <w:spacing w:line="240" w:lineRule="auto"/>
        <w:ind w:firstLineChars="87" w:firstLine="247"/>
        <w:rPr>
          <w:rFonts w:asciiTheme="majorEastAsia" w:eastAsiaTheme="majorEastAsia" w:hAnsiTheme="majorEastAsia"/>
          <w:color w:val="000000" w:themeColor="text1"/>
          <w:sz w:val="24"/>
          <w:szCs w:val="24"/>
        </w:rPr>
      </w:pPr>
      <w:r w:rsidRPr="00057300">
        <w:rPr>
          <w:rFonts w:asciiTheme="majorEastAsia" w:eastAsiaTheme="majorEastAsia" w:hAnsiTheme="majorEastAsia" w:cs="ＭＳ ゴシック" w:hint="eastAsia"/>
          <w:color w:val="000000" w:themeColor="text1"/>
          <w:sz w:val="24"/>
          <w:szCs w:val="24"/>
        </w:rPr>
        <w:t>第11の</w:t>
      </w:r>
      <w:r w:rsidR="00E73942" w:rsidRPr="00057300">
        <w:rPr>
          <w:rFonts w:asciiTheme="majorEastAsia" w:eastAsiaTheme="majorEastAsia" w:hAnsiTheme="majorEastAsia" w:cs="ＭＳ ゴシック" w:hint="eastAsia"/>
          <w:color w:val="000000" w:themeColor="text1"/>
          <w:sz w:val="24"/>
          <w:szCs w:val="24"/>
        </w:rPr>
        <w:t>要求</w:t>
      </w:r>
      <w:r w:rsidRPr="00057300">
        <w:rPr>
          <w:rFonts w:asciiTheme="majorEastAsia" w:eastAsiaTheme="majorEastAsia" w:hAnsiTheme="majorEastAsia" w:cs="ＭＳ ゴシック" w:hint="eastAsia"/>
          <w:color w:val="000000" w:themeColor="text1"/>
          <w:sz w:val="24"/>
          <w:szCs w:val="24"/>
        </w:rPr>
        <w:t>について、</w:t>
      </w:r>
      <w:r w:rsidRPr="00057300">
        <w:rPr>
          <w:rFonts w:asciiTheme="majorEastAsia" w:eastAsiaTheme="majorEastAsia" w:hAnsiTheme="majorEastAsia" w:hint="eastAsia"/>
          <w:color w:val="000000" w:themeColor="text1"/>
          <w:sz w:val="24"/>
          <w:szCs w:val="24"/>
        </w:rPr>
        <w:t>平成</w:t>
      </w:r>
      <w:r w:rsidR="00FF61FA" w:rsidRPr="00057300">
        <w:rPr>
          <w:rFonts w:asciiTheme="majorEastAsia" w:eastAsiaTheme="majorEastAsia" w:hAnsiTheme="majorEastAsia" w:hint="eastAsia"/>
          <w:color w:val="000000" w:themeColor="text1"/>
          <w:sz w:val="24"/>
          <w:szCs w:val="24"/>
        </w:rPr>
        <w:t>18</w:t>
      </w:r>
      <w:r w:rsidRPr="00057300">
        <w:rPr>
          <w:rFonts w:asciiTheme="majorEastAsia" w:eastAsiaTheme="majorEastAsia" w:hAnsiTheme="majorEastAsia" w:hint="eastAsia"/>
          <w:color w:val="000000" w:themeColor="text1"/>
          <w:sz w:val="24"/>
          <w:szCs w:val="24"/>
        </w:rPr>
        <w:t>年度、文部科学省において、教職員の給与のあり方を検討するため、小・中学校及び高等学校の教員を対象とした勤務実態調査が実施され、調査結果も公表されたところであり、本府の教職員の勤務実態についても概ね同様の状況であると考えて</w:t>
      </w:r>
      <w:r w:rsidR="00E73942" w:rsidRPr="00057300">
        <w:rPr>
          <w:rFonts w:asciiTheme="majorEastAsia" w:eastAsiaTheme="majorEastAsia" w:hAnsiTheme="majorEastAsia" w:cs="ＭＳ ゴシック" w:hint="eastAsia"/>
          <w:color w:val="000000" w:themeColor="text1"/>
          <w:sz w:val="24"/>
          <w:szCs w:val="24"/>
        </w:rPr>
        <w:t>います</w:t>
      </w:r>
      <w:r w:rsidRPr="00057300">
        <w:rPr>
          <w:rFonts w:asciiTheme="majorEastAsia" w:eastAsiaTheme="majorEastAsia" w:hAnsiTheme="majorEastAsia" w:cs="ＭＳ ゴシック" w:hint="eastAsia"/>
          <w:color w:val="000000" w:themeColor="text1"/>
          <w:sz w:val="24"/>
          <w:szCs w:val="24"/>
        </w:rPr>
        <w:t>。</w:t>
      </w:r>
    </w:p>
    <w:p w:rsidR="00036400" w:rsidRPr="00057300" w:rsidRDefault="00036400" w:rsidP="002C1CCD">
      <w:pPr>
        <w:spacing w:line="240" w:lineRule="auto"/>
        <w:ind w:firstLineChars="87" w:firstLine="247"/>
        <w:rPr>
          <w:rFonts w:asciiTheme="majorEastAsia" w:eastAsiaTheme="majorEastAsia" w:hAnsiTheme="majorEastAsia"/>
          <w:color w:val="000000" w:themeColor="text1"/>
          <w:sz w:val="24"/>
          <w:szCs w:val="24"/>
        </w:rPr>
      </w:pPr>
      <w:r w:rsidRPr="00057300">
        <w:rPr>
          <w:rFonts w:asciiTheme="majorEastAsia" w:eastAsiaTheme="majorEastAsia" w:hAnsiTheme="majorEastAsia" w:cs="ＭＳ ゴシック" w:hint="eastAsia"/>
          <w:color w:val="000000" w:themeColor="text1"/>
          <w:sz w:val="24"/>
          <w:szCs w:val="24"/>
        </w:rPr>
        <w:t>学校における休憩時間については、職場の実態も踏まえ、適切に運用して</w:t>
      </w:r>
      <w:r w:rsidR="00E73942" w:rsidRPr="00057300">
        <w:rPr>
          <w:rFonts w:asciiTheme="majorEastAsia" w:eastAsiaTheme="majorEastAsia" w:hAnsiTheme="majorEastAsia" w:cs="ＭＳ ゴシック" w:hint="eastAsia"/>
          <w:color w:val="000000" w:themeColor="text1"/>
          <w:sz w:val="24"/>
          <w:szCs w:val="24"/>
        </w:rPr>
        <w:t>いく</w:t>
      </w:r>
      <w:r w:rsidRPr="00057300">
        <w:rPr>
          <w:rFonts w:asciiTheme="majorEastAsia" w:eastAsiaTheme="majorEastAsia" w:hAnsiTheme="majorEastAsia" w:cs="ＭＳ ゴシック" w:hint="eastAsia"/>
          <w:color w:val="000000" w:themeColor="text1"/>
          <w:sz w:val="24"/>
          <w:szCs w:val="24"/>
        </w:rPr>
        <w:t>。</w:t>
      </w:r>
    </w:p>
    <w:p w:rsidR="00036400" w:rsidRPr="00057300" w:rsidRDefault="00036400" w:rsidP="002C1CCD">
      <w:pPr>
        <w:spacing w:line="240" w:lineRule="auto"/>
        <w:ind w:firstLineChars="87" w:firstLine="247"/>
        <w:rPr>
          <w:rFonts w:asciiTheme="majorEastAsia" w:eastAsiaTheme="majorEastAsia" w:hAnsiTheme="majorEastAsia"/>
          <w:color w:val="000000" w:themeColor="text1"/>
          <w:sz w:val="24"/>
          <w:szCs w:val="24"/>
        </w:rPr>
      </w:pPr>
      <w:r w:rsidRPr="00057300">
        <w:rPr>
          <w:rFonts w:asciiTheme="majorEastAsia" w:eastAsiaTheme="majorEastAsia" w:hAnsiTheme="majorEastAsia" w:cs="ＭＳ ゴシック" w:hint="eastAsia"/>
          <w:color w:val="000000" w:themeColor="text1"/>
          <w:sz w:val="24"/>
          <w:szCs w:val="24"/>
        </w:rPr>
        <w:t>教職員の時間外勤務などの取扱いについては、法の趣旨を踏まえた適切なものとなるよう機会をとらえて、各学校長、市町村教育委員会に対して指導しているところであり、勤務時間管理については、各学校長により適切に行われるものと認識して</w:t>
      </w:r>
      <w:r w:rsidR="00E73942" w:rsidRPr="00057300">
        <w:rPr>
          <w:rFonts w:asciiTheme="majorEastAsia" w:eastAsiaTheme="majorEastAsia" w:hAnsiTheme="majorEastAsia" w:cs="ＭＳ ゴシック" w:hint="eastAsia"/>
          <w:color w:val="000000" w:themeColor="text1"/>
          <w:sz w:val="24"/>
          <w:szCs w:val="24"/>
        </w:rPr>
        <w:t>います</w:t>
      </w:r>
      <w:r w:rsidRPr="00057300">
        <w:rPr>
          <w:rFonts w:asciiTheme="majorEastAsia" w:eastAsiaTheme="majorEastAsia" w:hAnsiTheme="majorEastAsia" w:cs="ＭＳ ゴシック" w:hint="eastAsia"/>
          <w:color w:val="000000" w:themeColor="text1"/>
          <w:sz w:val="24"/>
          <w:szCs w:val="24"/>
        </w:rPr>
        <w:t>。</w:t>
      </w:r>
    </w:p>
    <w:p w:rsidR="00036400" w:rsidRPr="00057300" w:rsidRDefault="00036400" w:rsidP="002C1CCD">
      <w:pPr>
        <w:topLinePunct/>
        <w:spacing w:line="240" w:lineRule="auto"/>
        <w:ind w:firstLineChars="87" w:firstLine="247"/>
        <w:rPr>
          <w:rFonts w:asciiTheme="majorEastAsia" w:eastAsiaTheme="majorEastAsia" w:hAnsiTheme="majorEastAsia"/>
          <w:color w:val="000000" w:themeColor="text1"/>
          <w:sz w:val="24"/>
          <w:szCs w:val="24"/>
        </w:rPr>
      </w:pPr>
      <w:r w:rsidRPr="00057300">
        <w:rPr>
          <w:rFonts w:asciiTheme="majorEastAsia" w:eastAsiaTheme="majorEastAsia" w:hAnsiTheme="majorEastAsia" w:hint="eastAsia"/>
          <w:color w:val="000000" w:themeColor="text1"/>
          <w:sz w:val="24"/>
          <w:szCs w:val="24"/>
        </w:rPr>
        <w:t>府立学校における「教職員の勤務時間の適正な把握」の具体的手法については、平成</w:t>
      </w:r>
      <w:r w:rsidR="00FF61FA" w:rsidRPr="00057300">
        <w:rPr>
          <w:rFonts w:asciiTheme="majorEastAsia" w:eastAsiaTheme="majorEastAsia" w:hAnsiTheme="majorEastAsia" w:hint="eastAsia"/>
          <w:color w:val="000000" w:themeColor="text1"/>
          <w:sz w:val="24"/>
          <w:szCs w:val="24"/>
        </w:rPr>
        <w:t>22</w:t>
      </w:r>
      <w:r w:rsidRPr="00057300">
        <w:rPr>
          <w:rFonts w:asciiTheme="majorEastAsia" w:eastAsiaTheme="majorEastAsia" w:hAnsiTheme="majorEastAsia" w:hint="eastAsia"/>
          <w:color w:val="000000" w:themeColor="text1"/>
          <w:sz w:val="24"/>
          <w:szCs w:val="24"/>
        </w:rPr>
        <w:t>年５月に「勤務時間の適正な把握のための手続等に関する要綱」等を策定し、府立学校における教職員の勤務時間の適正な把握に努めているところ</w:t>
      </w:r>
      <w:r w:rsidR="00E73942" w:rsidRPr="00057300">
        <w:rPr>
          <w:rFonts w:asciiTheme="majorEastAsia" w:eastAsiaTheme="majorEastAsia" w:hAnsiTheme="majorEastAsia" w:hint="eastAsia"/>
          <w:color w:val="000000" w:themeColor="text1"/>
          <w:sz w:val="24"/>
          <w:szCs w:val="24"/>
        </w:rPr>
        <w:t>です</w:t>
      </w:r>
      <w:r w:rsidRPr="00057300">
        <w:rPr>
          <w:rFonts w:asciiTheme="majorEastAsia" w:eastAsiaTheme="majorEastAsia" w:hAnsiTheme="majorEastAsia" w:hint="eastAsia"/>
          <w:color w:val="000000" w:themeColor="text1"/>
          <w:sz w:val="24"/>
          <w:szCs w:val="24"/>
        </w:rPr>
        <w:t>。</w:t>
      </w:r>
    </w:p>
    <w:p w:rsidR="00036400" w:rsidRPr="00057300" w:rsidRDefault="00036400" w:rsidP="002C1CCD">
      <w:pPr>
        <w:topLinePunct/>
        <w:spacing w:line="240" w:lineRule="auto"/>
        <w:ind w:firstLineChars="87" w:firstLine="247"/>
        <w:rPr>
          <w:rFonts w:asciiTheme="majorEastAsia" w:eastAsiaTheme="majorEastAsia" w:hAnsiTheme="majorEastAsia"/>
          <w:color w:val="000000" w:themeColor="text1"/>
          <w:sz w:val="24"/>
          <w:szCs w:val="24"/>
        </w:rPr>
      </w:pPr>
      <w:r w:rsidRPr="00057300">
        <w:rPr>
          <w:rFonts w:asciiTheme="majorEastAsia" w:eastAsiaTheme="majorEastAsia" w:hAnsiTheme="majorEastAsia" w:hint="eastAsia"/>
          <w:color w:val="000000" w:themeColor="text1"/>
          <w:sz w:val="24"/>
          <w:szCs w:val="24"/>
        </w:rPr>
        <w:lastRenderedPageBreak/>
        <w:t>平成</w:t>
      </w:r>
      <w:r w:rsidR="00FF61FA" w:rsidRPr="00057300">
        <w:rPr>
          <w:rFonts w:asciiTheme="majorEastAsia" w:eastAsiaTheme="majorEastAsia" w:hAnsiTheme="majorEastAsia" w:hint="eastAsia"/>
          <w:color w:val="000000" w:themeColor="text1"/>
          <w:sz w:val="24"/>
          <w:szCs w:val="24"/>
        </w:rPr>
        <w:t>24</w:t>
      </w:r>
      <w:r w:rsidRPr="00057300">
        <w:rPr>
          <w:rFonts w:asciiTheme="majorEastAsia" w:eastAsiaTheme="majorEastAsia" w:hAnsiTheme="majorEastAsia" w:hint="eastAsia"/>
          <w:color w:val="000000" w:themeColor="text1"/>
          <w:sz w:val="24"/>
          <w:szCs w:val="24"/>
        </w:rPr>
        <w:t>年10月から退勤スリットを実施したことを踏まえ、本要綱を改正し、平成</w:t>
      </w:r>
      <w:r w:rsidR="00FF61FA" w:rsidRPr="00057300">
        <w:rPr>
          <w:rFonts w:asciiTheme="majorEastAsia" w:eastAsiaTheme="majorEastAsia" w:hAnsiTheme="majorEastAsia" w:hint="eastAsia"/>
          <w:color w:val="000000" w:themeColor="text1"/>
          <w:sz w:val="24"/>
          <w:szCs w:val="24"/>
        </w:rPr>
        <w:t>25</w:t>
      </w:r>
      <w:r w:rsidRPr="00057300">
        <w:rPr>
          <w:rFonts w:asciiTheme="majorEastAsia" w:eastAsiaTheme="majorEastAsia" w:hAnsiTheme="majorEastAsia" w:hint="eastAsia"/>
          <w:color w:val="000000" w:themeColor="text1"/>
          <w:sz w:val="24"/>
          <w:szCs w:val="24"/>
        </w:rPr>
        <w:t>年度よりこれまで教育職員が自ら記録することとしていた勤務時間管理簿に代えて、勤務時間管理者である校長・准校長がスリットデータを活用した教育職員時間外等実績表により時間外等実績を把握することと致しました。また、１月当たりの時間外等実績が80時間を超える者に対しては、ヒアリング等を実施し、当該時間外等実績に係る主な業務内容等について把握の上、必要に応じ、業務処理方法の改善に関する指導若しくは助言を行う</w:t>
      </w:r>
      <w:r w:rsidRPr="00057300">
        <w:rPr>
          <w:rFonts w:asciiTheme="majorEastAsia" w:eastAsiaTheme="majorEastAsia" w:hAnsiTheme="majorEastAsia" w:cs="ＭＳ ゴシック" w:hint="eastAsia"/>
          <w:color w:val="000000" w:themeColor="text1"/>
          <w:sz w:val="24"/>
          <w:szCs w:val="24"/>
        </w:rPr>
        <w:t>ことと致しました。</w:t>
      </w:r>
    </w:p>
    <w:p w:rsidR="00036400" w:rsidRPr="00057300" w:rsidRDefault="00036400" w:rsidP="002C1CCD">
      <w:pPr>
        <w:spacing w:line="240" w:lineRule="auto"/>
        <w:ind w:firstLineChars="87" w:firstLine="247"/>
        <w:rPr>
          <w:rFonts w:asciiTheme="majorEastAsia" w:eastAsiaTheme="majorEastAsia" w:hAnsiTheme="majorEastAsia"/>
          <w:color w:val="000000" w:themeColor="text1"/>
          <w:sz w:val="24"/>
          <w:szCs w:val="24"/>
        </w:rPr>
      </w:pPr>
      <w:r w:rsidRPr="00057300">
        <w:rPr>
          <w:rFonts w:asciiTheme="majorEastAsia" w:eastAsiaTheme="majorEastAsia" w:hAnsiTheme="majorEastAsia" w:cs="ＭＳ ゴシック" w:hint="eastAsia"/>
          <w:color w:val="000000" w:themeColor="text1"/>
          <w:sz w:val="24"/>
          <w:szCs w:val="24"/>
        </w:rPr>
        <w:t>教員が子どもたちと向き合い、触れ合う時間の確保に向けて、平成</w:t>
      </w:r>
      <w:r w:rsidR="00FF61FA" w:rsidRPr="00057300">
        <w:rPr>
          <w:rFonts w:asciiTheme="majorEastAsia" w:eastAsiaTheme="majorEastAsia" w:hAnsiTheme="majorEastAsia" w:cs="ＭＳ ゴシック" w:hint="eastAsia"/>
          <w:color w:val="000000" w:themeColor="text1"/>
          <w:sz w:val="24"/>
          <w:szCs w:val="24"/>
        </w:rPr>
        <w:t>20</w:t>
      </w:r>
      <w:r w:rsidRPr="00057300">
        <w:rPr>
          <w:rFonts w:asciiTheme="majorEastAsia" w:eastAsiaTheme="majorEastAsia" w:hAnsiTheme="majorEastAsia" w:cs="ＭＳ ゴシック" w:hint="eastAsia"/>
          <w:color w:val="000000" w:themeColor="text1"/>
          <w:sz w:val="24"/>
          <w:szCs w:val="24"/>
        </w:rPr>
        <w:t>年１月に教職員の業務負担軽減に関するプロジェクトチームを設置し、様々な角度から検討を行</w:t>
      </w:r>
      <w:r w:rsidRPr="00057300">
        <w:rPr>
          <w:rFonts w:asciiTheme="majorEastAsia" w:eastAsiaTheme="majorEastAsia" w:hAnsiTheme="majorEastAsia" w:hint="eastAsia"/>
          <w:color w:val="000000" w:themeColor="text1"/>
          <w:sz w:val="24"/>
          <w:szCs w:val="24"/>
        </w:rPr>
        <w:t>い、平成</w:t>
      </w:r>
      <w:r w:rsidR="00FF61FA" w:rsidRPr="00057300">
        <w:rPr>
          <w:rFonts w:asciiTheme="majorEastAsia" w:eastAsiaTheme="majorEastAsia" w:hAnsiTheme="majorEastAsia" w:hint="eastAsia"/>
          <w:color w:val="000000" w:themeColor="text1"/>
          <w:sz w:val="24"/>
          <w:szCs w:val="24"/>
        </w:rPr>
        <w:t>24</w:t>
      </w:r>
      <w:r w:rsidRPr="00057300">
        <w:rPr>
          <w:rFonts w:asciiTheme="majorEastAsia" w:eastAsiaTheme="majorEastAsia" w:hAnsiTheme="majorEastAsia" w:hint="eastAsia"/>
          <w:color w:val="000000" w:themeColor="text1"/>
          <w:sz w:val="24"/>
          <w:szCs w:val="24"/>
        </w:rPr>
        <w:t>年度、</w:t>
      </w:r>
      <w:r w:rsidRPr="00057300">
        <w:rPr>
          <w:rFonts w:asciiTheme="majorEastAsia" w:eastAsiaTheme="majorEastAsia" w:hAnsiTheme="majorEastAsia" w:cs="ＭＳ ゴシック" w:hint="eastAsia"/>
          <w:color w:val="000000" w:themeColor="text1"/>
          <w:sz w:val="24"/>
          <w:szCs w:val="24"/>
        </w:rPr>
        <w:t>府教育委員会として検討すべき取り組み内容を「教職員の業務負担軽減に関する報告書」にとりまとめ、プロジェクトチームとしての調査・検討を終えたところ</w:t>
      </w:r>
      <w:r w:rsidR="00E73942" w:rsidRPr="00057300">
        <w:rPr>
          <w:rFonts w:asciiTheme="majorEastAsia" w:eastAsiaTheme="majorEastAsia" w:hAnsiTheme="majorEastAsia" w:cs="ＭＳ ゴシック" w:hint="eastAsia"/>
          <w:color w:val="000000" w:themeColor="text1"/>
          <w:sz w:val="24"/>
          <w:szCs w:val="24"/>
        </w:rPr>
        <w:t>です</w:t>
      </w:r>
      <w:r w:rsidRPr="00057300">
        <w:rPr>
          <w:rFonts w:asciiTheme="majorEastAsia" w:eastAsiaTheme="majorEastAsia" w:hAnsiTheme="majorEastAsia" w:cs="ＭＳ ゴシック" w:hint="eastAsia"/>
          <w:color w:val="000000" w:themeColor="text1"/>
          <w:sz w:val="24"/>
          <w:szCs w:val="24"/>
        </w:rPr>
        <w:t>。</w:t>
      </w:r>
    </w:p>
    <w:p w:rsidR="00036400" w:rsidRPr="00057300" w:rsidRDefault="00036400" w:rsidP="002C1CCD">
      <w:pPr>
        <w:topLinePunct/>
        <w:spacing w:line="240" w:lineRule="auto"/>
        <w:ind w:firstLineChars="87" w:firstLine="247"/>
        <w:rPr>
          <w:rFonts w:asciiTheme="majorEastAsia" w:eastAsiaTheme="majorEastAsia" w:hAnsiTheme="majorEastAsia"/>
          <w:color w:val="000000" w:themeColor="text1"/>
          <w:sz w:val="24"/>
          <w:szCs w:val="24"/>
        </w:rPr>
      </w:pPr>
      <w:r w:rsidRPr="00057300">
        <w:rPr>
          <w:rFonts w:asciiTheme="majorEastAsia" w:eastAsiaTheme="majorEastAsia" w:hAnsiTheme="majorEastAsia" w:cs="ＭＳ ゴシック" w:hint="eastAsia"/>
          <w:color w:val="000000" w:themeColor="text1"/>
          <w:sz w:val="24"/>
          <w:szCs w:val="24"/>
        </w:rPr>
        <w:t>今後、この報告書に示されている「今後の取組み」について、教育委員会の関係課が、課題解決に向けた検討を行うとともに、その進捗管理を行って</w:t>
      </w:r>
      <w:r w:rsidR="00E73942" w:rsidRPr="00057300">
        <w:rPr>
          <w:rFonts w:asciiTheme="majorEastAsia" w:eastAsiaTheme="majorEastAsia" w:hAnsiTheme="majorEastAsia" w:cs="ＭＳ ゴシック" w:hint="eastAsia"/>
          <w:color w:val="000000" w:themeColor="text1"/>
          <w:sz w:val="24"/>
          <w:szCs w:val="24"/>
        </w:rPr>
        <w:t>いく</w:t>
      </w:r>
      <w:r w:rsidRPr="00057300">
        <w:rPr>
          <w:rFonts w:asciiTheme="majorEastAsia" w:eastAsiaTheme="majorEastAsia" w:hAnsiTheme="majorEastAsia" w:cs="ＭＳ ゴシック" w:hint="eastAsia"/>
          <w:color w:val="000000" w:themeColor="text1"/>
          <w:sz w:val="24"/>
          <w:szCs w:val="24"/>
        </w:rPr>
        <w:t>。なお、具体的な取り組みを進めるにあた</w:t>
      </w:r>
      <w:r w:rsidRPr="00057300">
        <w:rPr>
          <w:rFonts w:asciiTheme="majorEastAsia" w:eastAsiaTheme="majorEastAsia" w:hAnsiTheme="majorEastAsia" w:hint="eastAsia"/>
          <w:color w:val="000000" w:themeColor="text1"/>
          <w:sz w:val="24"/>
          <w:szCs w:val="24"/>
        </w:rPr>
        <w:t>り、勤務労働条件に関わる事項について必要に応じて所要の協議を行って</w:t>
      </w:r>
      <w:r w:rsidR="00E73942" w:rsidRPr="00057300">
        <w:rPr>
          <w:rFonts w:asciiTheme="majorEastAsia" w:eastAsiaTheme="majorEastAsia" w:hAnsiTheme="majorEastAsia" w:hint="eastAsia"/>
          <w:color w:val="000000" w:themeColor="text1"/>
          <w:sz w:val="24"/>
          <w:szCs w:val="24"/>
        </w:rPr>
        <w:t>いく</w:t>
      </w:r>
      <w:r w:rsidRPr="00057300">
        <w:rPr>
          <w:rFonts w:asciiTheme="majorEastAsia" w:eastAsiaTheme="majorEastAsia" w:hAnsiTheme="majorEastAsia" w:hint="eastAsia"/>
          <w:color w:val="000000" w:themeColor="text1"/>
          <w:sz w:val="24"/>
          <w:szCs w:val="24"/>
        </w:rPr>
        <w:t>。</w:t>
      </w:r>
    </w:p>
    <w:p w:rsidR="00036400" w:rsidRPr="00057300" w:rsidRDefault="00036400" w:rsidP="002C1CCD">
      <w:pPr>
        <w:spacing w:line="240" w:lineRule="auto"/>
        <w:ind w:firstLineChars="87" w:firstLine="247"/>
        <w:rPr>
          <w:rFonts w:asciiTheme="majorEastAsia" w:eastAsiaTheme="majorEastAsia" w:hAnsiTheme="majorEastAsia"/>
          <w:color w:val="000000" w:themeColor="text1"/>
          <w:sz w:val="24"/>
          <w:szCs w:val="24"/>
        </w:rPr>
      </w:pPr>
      <w:r w:rsidRPr="00057300">
        <w:rPr>
          <w:rFonts w:asciiTheme="majorEastAsia" w:eastAsiaTheme="majorEastAsia" w:hAnsiTheme="majorEastAsia" w:hint="eastAsia"/>
          <w:color w:val="000000" w:themeColor="text1"/>
          <w:sz w:val="24"/>
          <w:szCs w:val="24"/>
        </w:rPr>
        <w:t>教職員の採用については、平成</w:t>
      </w:r>
      <w:r w:rsidR="00FF61FA" w:rsidRPr="00057300">
        <w:rPr>
          <w:rFonts w:asciiTheme="majorEastAsia" w:eastAsiaTheme="majorEastAsia" w:hAnsiTheme="majorEastAsia" w:hint="eastAsia"/>
          <w:color w:val="000000" w:themeColor="text1"/>
          <w:sz w:val="24"/>
          <w:szCs w:val="24"/>
        </w:rPr>
        <w:t>26</w:t>
      </w:r>
      <w:r w:rsidRPr="00057300">
        <w:rPr>
          <w:rFonts w:asciiTheme="majorEastAsia" w:eastAsiaTheme="majorEastAsia" w:hAnsiTheme="majorEastAsia" w:hint="eastAsia"/>
          <w:color w:val="000000" w:themeColor="text1"/>
          <w:sz w:val="24"/>
          <w:szCs w:val="24"/>
        </w:rPr>
        <w:t>年度も、可能な限り新規採用者を確保したところ</w:t>
      </w:r>
      <w:r w:rsidR="00E73942" w:rsidRPr="00057300">
        <w:rPr>
          <w:rFonts w:asciiTheme="majorEastAsia" w:eastAsiaTheme="majorEastAsia" w:hAnsiTheme="majorEastAsia" w:hint="eastAsia"/>
          <w:color w:val="000000" w:themeColor="text1"/>
          <w:sz w:val="24"/>
          <w:szCs w:val="24"/>
        </w:rPr>
        <w:t>です</w:t>
      </w:r>
      <w:r w:rsidRPr="00057300">
        <w:rPr>
          <w:rFonts w:asciiTheme="majorEastAsia" w:eastAsiaTheme="majorEastAsia" w:hAnsiTheme="majorEastAsia" w:hint="eastAsia"/>
          <w:color w:val="000000" w:themeColor="text1"/>
          <w:sz w:val="24"/>
          <w:szCs w:val="24"/>
        </w:rPr>
        <w:t>。</w:t>
      </w:r>
    </w:p>
    <w:p w:rsidR="00036400" w:rsidRPr="00057300" w:rsidRDefault="00036400" w:rsidP="002C1CCD">
      <w:pPr>
        <w:spacing w:line="240" w:lineRule="auto"/>
        <w:ind w:firstLineChars="87" w:firstLine="247"/>
        <w:rPr>
          <w:rFonts w:asciiTheme="majorEastAsia" w:eastAsiaTheme="majorEastAsia" w:hAnsiTheme="majorEastAsia"/>
          <w:color w:val="000000" w:themeColor="text1"/>
          <w:sz w:val="24"/>
          <w:szCs w:val="24"/>
        </w:rPr>
      </w:pPr>
      <w:r w:rsidRPr="00057300">
        <w:rPr>
          <w:rFonts w:asciiTheme="majorEastAsia" w:eastAsiaTheme="majorEastAsia" w:hAnsiTheme="majorEastAsia" w:hint="eastAsia"/>
          <w:color w:val="000000" w:themeColor="text1"/>
          <w:sz w:val="24"/>
          <w:szCs w:val="24"/>
        </w:rPr>
        <w:t>新規採用数は、児童・生徒数や教職員の退職者数、再任用職員数、国の定数改善計画等の動向を踏まえつつ、教育水準の維持や教育課題への対応に配慮しながら、毎年度決定しているところ</w:t>
      </w:r>
      <w:r w:rsidR="00E73942" w:rsidRPr="00057300">
        <w:rPr>
          <w:rFonts w:asciiTheme="majorEastAsia" w:eastAsiaTheme="majorEastAsia" w:hAnsiTheme="majorEastAsia" w:hint="eastAsia"/>
          <w:color w:val="000000" w:themeColor="text1"/>
          <w:sz w:val="24"/>
          <w:szCs w:val="24"/>
        </w:rPr>
        <w:t>です</w:t>
      </w:r>
      <w:r w:rsidRPr="00057300">
        <w:rPr>
          <w:rFonts w:asciiTheme="majorEastAsia" w:eastAsiaTheme="majorEastAsia" w:hAnsiTheme="majorEastAsia" w:hint="eastAsia"/>
          <w:color w:val="000000" w:themeColor="text1"/>
          <w:sz w:val="24"/>
          <w:szCs w:val="24"/>
        </w:rPr>
        <w:t>。引き続き、可能な限り新規採用者を確保していくことにより、今後とも適正な勤務労働条件の確保等に向けて取り組んで</w:t>
      </w:r>
      <w:r w:rsidR="00E73942" w:rsidRPr="00057300">
        <w:rPr>
          <w:rFonts w:asciiTheme="majorEastAsia" w:eastAsiaTheme="majorEastAsia" w:hAnsiTheme="majorEastAsia" w:hint="eastAsia"/>
          <w:color w:val="000000" w:themeColor="text1"/>
          <w:sz w:val="24"/>
          <w:szCs w:val="24"/>
        </w:rPr>
        <w:t>いく</w:t>
      </w:r>
      <w:r w:rsidRPr="00057300">
        <w:rPr>
          <w:rFonts w:asciiTheme="majorEastAsia" w:eastAsiaTheme="majorEastAsia" w:hAnsiTheme="majorEastAsia" w:hint="eastAsia"/>
          <w:color w:val="000000" w:themeColor="text1"/>
          <w:sz w:val="24"/>
          <w:szCs w:val="24"/>
        </w:rPr>
        <w:t>。</w:t>
      </w:r>
    </w:p>
    <w:p w:rsidR="00700F94" w:rsidRPr="00057300" w:rsidRDefault="00700F94" w:rsidP="00700F94">
      <w:pPr>
        <w:spacing w:line="240" w:lineRule="auto"/>
        <w:ind w:firstLineChars="87" w:firstLine="247"/>
        <w:rPr>
          <w:rFonts w:asciiTheme="majorEastAsia" w:eastAsiaTheme="majorEastAsia" w:hAnsiTheme="majorEastAsia"/>
          <w:color w:val="000000" w:themeColor="text1"/>
          <w:sz w:val="24"/>
          <w:szCs w:val="24"/>
        </w:rPr>
      </w:pPr>
      <w:r w:rsidRPr="00057300">
        <w:rPr>
          <w:rFonts w:asciiTheme="majorEastAsia" w:eastAsiaTheme="majorEastAsia" w:hAnsiTheme="majorEastAsia" w:hint="eastAsia"/>
          <w:color w:val="000000" w:themeColor="text1"/>
          <w:sz w:val="24"/>
          <w:szCs w:val="24"/>
        </w:rPr>
        <w:t>第10及び第11のご要求について、適正な業務管理と職員の健康管理等の観点から時間外勤務の縮減に取組んでいく。また、教職員の業務負担軽減についても引き続き取り組んでいく。</w:t>
      </w:r>
    </w:p>
    <w:p w:rsidR="00700F94" w:rsidRPr="00057300" w:rsidRDefault="00700F94" w:rsidP="00700F94">
      <w:pPr>
        <w:spacing w:line="240" w:lineRule="auto"/>
        <w:ind w:firstLineChars="87" w:firstLine="247"/>
        <w:rPr>
          <w:rFonts w:asciiTheme="majorEastAsia" w:eastAsiaTheme="majorEastAsia" w:hAnsiTheme="majorEastAsia"/>
          <w:color w:val="000000" w:themeColor="text1"/>
          <w:sz w:val="24"/>
          <w:szCs w:val="24"/>
        </w:rPr>
      </w:pPr>
      <w:r w:rsidRPr="00057300">
        <w:rPr>
          <w:rFonts w:asciiTheme="majorEastAsia" w:eastAsiaTheme="majorEastAsia" w:hAnsiTheme="majorEastAsia" w:hint="eastAsia"/>
          <w:color w:val="000000" w:themeColor="text1"/>
          <w:sz w:val="24"/>
          <w:szCs w:val="24"/>
        </w:rPr>
        <w:t>これらの取り組みにあたっては、労働基準法第36条の趣旨も踏まえて行っていく。</w:t>
      </w:r>
    </w:p>
    <w:p w:rsidR="00036400" w:rsidRPr="00057300" w:rsidRDefault="00036400" w:rsidP="002C1CCD">
      <w:pPr>
        <w:spacing w:line="240" w:lineRule="auto"/>
        <w:ind w:firstLineChars="87" w:firstLine="247"/>
        <w:rPr>
          <w:rFonts w:asciiTheme="majorEastAsia" w:eastAsiaTheme="majorEastAsia" w:hAnsiTheme="majorEastAsia"/>
          <w:color w:val="000000" w:themeColor="text1"/>
          <w:sz w:val="24"/>
          <w:szCs w:val="24"/>
        </w:rPr>
      </w:pPr>
      <w:r w:rsidRPr="00057300">
        <w:rPr>
          <w:rFonts w:asciiTheme="majorEastAsia" w:eastAsiaTheme="majorEastAsia" w:hAnsiTheme="majorEastAsia" w:cs="ＭＳ ゴシック" w:hint="eastAsia"/>
          <w:color w:val="000000" w:themeColor="text1"/>
          <w:sz w:val="24"/>
          <w:szCs w:val="24"/>
        </w:rPr>
        <w:t>第12の</w:t>
      </w:r>
      <w:r w:rsidR="00E73942" w:rsidRPr="00057300">
        <w:rPr>
          <w:rFonts w:asciiTheme="majorEastAsia" w:eastAsiaTheme="majorEastAsia" w:hAnsiTheme="majorEastAsia" w:cs="ＭＳ ゴシック" w:hint="eastAsia"/>
          <w:color w:val="000000" w:themeColor="text1"/>
          <w:sz w:val="24"/>
          <w:szCs w:val="24"/>
        </w:rPr>
        <w:t>要求</w:t>
      </w:r>
      <w:r w:rsidRPr="00057300">
        <w:rPr>
          <w:rFonts w:asciiTheme="majorEastAsia" w:eastAsiaTheme="majorEastAsia" w:hAnsiTheme="majorEastAsia" w:cs="ＭＳ ゴシック" w:hint="eastAsia"/>
          <w:color w:val="000000" w:themeColor="text1"/>
          <w:sz w:val="24"/>
          <w:szCs w:val="24"/>
        </w:rPr>
        <w:t>について、育児短時間勤務制度の導入に伴う代替措置につ</w:t>
      </w:r>
      <w:r w:rsidRPr="00057300">
        <w:rPr>
          <w:rFonts w:asciiTheme="majorEastAsia" w:eastAsiaTheme="majorEastAsia" w:hAnsiTheme="majorEastAsia" w:cs="ＭＳ ゴシック" w:hint="eastAsia"/>
          <w:color w:val="000000" w:themeColor="text1"/>
          <w:sz w:val="24"/>
          <w:szCs w:val="24"/>
        </w:rPr>
        <w:lastRenderedPageBreak/>
        <w:t>いては、勤務に多様なパターンがあり、取得・復帰の時期も一定でないことから、非常勤職員による代替が基本であると考えて</w:t>
      </w:r>
      <w:r w:rsidR="00E73942" w:rsidRPr="00057300">
        <w:rPr>
          <w:rFonts w:asciiTheme="majorEastAsia" w:eastAsiaTheme="majorEastAsia" w:hAnsiTheme="majorEastAsia" w:cs="ＭＳ ゴシック" w:hint="eastAsia"/>
          <w:color w:val="000000" w:themeColor="text1"/>
          <w:sz w:val="24"/>
          <w:szCs w:val="24"/>
        </w:rPr>
        <w:t>います</w:t>
      </w:r>
      <w:r w:rsidRPr="00057300">
        <w:rPr>
          <w:rFonts w:asciiTheme="majorEastAsia" w:eastAsiaTheme="majorEastAsia" w:hAnsiTheme="majorEastAsia" w:cs="ＭＳ ゴシック" w:hint="eastAsia"/>
          <w:color w:val="000000" w:themeColor="text1"/>
          <w:sz w:val="24"/>
          <w:szCs w:val="24"/>
        </w:rPr>
        <w:t>。</w:t>
      </w:r>
    </w:p>
    <w:p w:rsidR="00036400" w:rsidRPr="00057300" w:rsidRDefault="00036400" w:rsidP="002C1CCD">
      <w:pPr>
        <w:spacing w:line="240" w:lineRule="auto"/>
        <w:ind w:firstLineChars="87" w:firstLine="247"/>
        <w:rPr>
          <w:rFonts w:asciiTheme="majorEastAsia" w:eastAsiaTheme="majorEastAsia" w:hAnsiTheme="majorEastAsia"/>
          <w:color w:val="000000" w:themeColor="text1"/>
          <w:sz w:val="24"/>
          <w:szCs w:val="24"/>
        </w:rPr>
      </w:pPr>
      <w:r w:rsidRPr="00057300">
        <w:rPr>
          <w:rFonts w:asciiTheme="majorEastAsia" w:eastAsiaTheme="majorEastAsia" w:hAnsiTheme="majorEastAsia" w:cs="ＭＳ ゴシック" w:hint="eastAsia"/>
          <w:color w:val="000000" w:themeColor="text1"/>
          <w:sz w:val="24"/>
          <w:szCs w:val="24"/>
        </w:rPr>
        <w:t>また、高齢者部分休業制度については、代替措置を前提に承認するものでなく、代替措置は業務実態に応じて判断することとなりますが、非常勤職員による代替が基本であると考えて</w:t>
      </w:r>
      <w:r w:rsidR="00E73942" w:rsidRPr="00057300">
        <w:rPr>
          <w:rFonts w:asciiTheme="majorEastAsia" w:eastAsiaTheme="majorEastAsia" w:hAnsiTheme="majorEastAsia" w:cs="ＭＳ ゴシック" w:hint="eastAsia"/>
          <w:color w:val="000000" w:themeColor="text1"/>
          <w:sz w:val="24"/>
          <w:szCs w:val="24"/>
        </w:rPr>
        <w:t>います</w:t>
      </w:r>
      <w:r w:rsidRPr="00057300">
        <w:rPr>
          <w:rFonts w:asciiTheme="majorEastAsia" w:eastAsiaTheme="majorEastAsia" w:hAnsiTheme="majorEastAsia" w:cs="ＭＳ ゴシック" w:hint="eastAsia"/>
          <w:color w:val="000000" w:themeColor="text1"/>
          <w:sz w:val="24"/>
          <w:szCs w:val="24"/>
        </w:rPr>
        <w:t>。</w:t>
      </w:r>
    </w:p>
    <w:p w:rsidR="00036400" w:rsidRPr="00057300" w:rsidRDefault="00036400" w:rsidP="002C1CCD">
      <w:pPr>
        <w:spacing w:line="240" w:lineRule="auto"/>
        <w:ind w:firstLineChars="87" w:firstLine="247"/>
        <w:rPr>
          <w:rFonts w:asciiTheme="majorEastAsia" w:eastAsiaTheme="majorEastAsia" w:hAnsiTheme="majorEastAsia"/>
          <w:color w:val="000000" w:themeColor="text1"/>
          <w:sz w:val="24"/>
          <w:szCs w:val="24"/>
        </w:rPr>
      </w:pPr>
      <w:r w:rsidRPr="00057300">
        <w:rPr>
          <w:rFonts w:asciiTheme="majorEastAsia" w:eastAsiaTheme="majorEastAsia" w:hAnsiTheme="majorEastAsia" w:cs="ＭＳ ゴシック" w:hint="eastAsia"/>
          <w:color w:val="000000" w:themeColor="text1"/>
          <w:sz w:val="24"/>
          <w:szCs w:val="24"/>
        </w:rPr>
        <w:t>なお、業務内容や勤務形態等によっては、再任用短時間勤務職員との組み合わせによる対応も行っているところ</w:t>
      </w:r>
      <w:r w:rsidR="00E73942" w:rsidRPr="00057300">
        <w:rPr>
          <w:rFonts w:asciiTheme="majorEastAsia" w:eastAsiaTheme="majorEastAsia" w:hAnsiTheme="majorEastAsia" w:cs="ＭＳ ゴシック" w:hint="eastAsia"/>
          <w:color w:val="000000" w:themeColor="text1"/>
          <w:sz w:val="24"/>
          <w:szCs w:val="24"/>
        </w:rPr>
        <w:t>です</w:t>
      </w:r>
      <w:r w:rsidRPr="00057300">
        <w:rPr>
          <w:rFonts w:asciiTheme="majorEastAsia" w:eastAsiaTheme="majorEastAsia" w:hAnsiTheme="majorEastAsia" w:cs="ＭＳ ゴシック" w:hint="eastAsia"/>
          <w:color w:val="000000" w:themeColor="text1"/>
          <w:sz w:val="24"/>
          <w:szCs w:val="24"/>
        </w:rPr>
        <w:t>。</w:t>
      </w:r>
    </w:p>
    <w:p w:rsidR="00036400" w:rsidRPr="00057300" w:rsidRDefault="00036400" w:rsidP="002C1CCD">
      <w:pPr>
        <w:topLinePunct/>
        <w:spacing w:line="240" w:lineRule="auto"/>
        <w:ind w:firstLineChars="87" w:firstLine="247"/>
        <w:rPr>
          <w:rFonts w:asciiTheme="majorEastAsia" w:eastAsiaTheme="majorEastAsia" w:hAnsiTheme="majorEastAsia"/>
          <w:strike/>
          <w:color w:val="000000" w:themeColor="text1"/>
          <w:sz w:val="24"/>
          <w:szCs w:val="24"/>
        </w:rPr>
      </w:pPr>
      <w:r w:rsidRPr="00057300">
        <w:rPr>
          <w:rFonts w:asciiTheme="majorEastAsia" w:eastAsiaTheme="majorEastAsia" w:hAnsiTheme="majorEastAsia" w:hint="eastAsia"/>
          <w:color w:val="000000" w:themeColor="text1"/>
          <w:sz w:val="24"/>
          <w:szCs w:val="24"/>
        </w:rPr>
        <w:t>これらの取組みを行うことにより、今後とも適正な勤務労働条件の確保等に向けて取り組んで</w:t>
      </w:r>
      <w:r w:rsidR="00E73942" w:rsidRPr="00057300">
        <w:rPr>
          <w:rFonts w:asciiTheme="majorEastAsia" w:eastAsiaTheme="majorEastAsia" w:hAnsiTheme="majorEastAsia" w:hint="eastAsia"/>
          <w:color w:val="000000" w:themeColor="text1"/>
          <w:sz w:val="24"/>
          <w:szCs w:val="24"/>
        </w:rPr>
        <w:t>いく</w:t>
      </w:r>
      <w:r w:rsidRPr="00057300">
        <w:rPr>
          <w:rFonts w:asciiTheme="majorEastAsia" w:eastAsiaTheme="majorEastAsia" w:hAnsiTheme="majorEastAsia" w:hint="eastAsia"/>
          <w:color w:val="000000" w:themeColor="text1"/>
          <w:sz w:val="24"/>
          <w:szCs w:val="24"/>
        </w:rPr>
        <w:t>。</w:t>
      </w:r>
    </w:p>
    <w:p w:rsidR="00036400" w:rsidRPr="00057300" w:rsidRDefault="00036400" w:rsidP="002C1CCD">
      <w:pPr>
        <w:spacing w:line="240" w:lineRule="auto"/>
        <w:ind w:firstLineChars="87" w:firstLine="247"/>
        <w:rPr>
          <w:rFonts w:asciiTheme="majorEastAsia" w:eastAsiaTheme="majorEastAsia" w:hAnsiTheme="majorEastAsia"/>
          <w:color w:val="000000" w:themeColor="text1"/>
          <w:sz w:val="24"/>
          <w:szCs w:val="24"/>
        </w:rPr>
      </w:pPr>
      <w:r w:rsidRPr="00057300">
        <w:rPr>
          <w:rFonts w:asciiTheme="majorEastAsia" w:eastAsiaTheme="majorEastAsia" w:hAnsiTheme="majorEastAsia" w:cs="ＭＳ ゴシック" w:hint="eastAsia"/>
          <w:color w:val="000000" w:themeColor="text1"/>
          <w:sz w:val="24"/>
          <w:szCs w:val="24"/>
        </w:rPr>
        <w:t>介護休暇制度については、平成</w:t>
      </w:r>
      <w:r w:rsidR="00FF61FA" w:rsidRPr="00057300">
        <w:rPr>
          <w:rFonts w:asciiTheme="majorEastAsia" w:eastAsiaTheme="majorEastAsia" w:hAnsiTheme="majorEastAsia" w:cs="ＭＳ ゴシック"/>
          <w:color w:val="000000" w:themeColor="text1"/>
          <w:sz w:val="24"/>
          <w:szCs w:val="24"/>
        </w:rPr>
        <w:t>22</w:t>
      </w:r>
      <w:r w:rsidRPr="00057300">
        <w:rPr>
          <w:rFonts w:asciiTheme="majorEastAsia" w:eastAsiaTheme="majorEastAsia" w:hAnsiTheme="majorEastAsia" w:cs="ＭＳ ゴシック" w:hint="eastAsia"/>
          <w:color w:val="000000" w:themeColor="text1"/>
          <w:sz w:val="24"/>
          <w:szCs w:val="24"/>
        </w:rPr>
        <w:t>年６月</w:t>
      </w:r>
      <w:r w:rsidRPr="00057300">
        <w:rPr>
          <w:rFonts w:asciiTheme="majorEastAsia" w:eastAsiaTheme="majorEastAsia" w:hAnsiTheme="majorEastAsia" w:cs="ＭＳ ゴシック"/>
          <w:color w:val="000000" w:themeColor="text1"/>
          <w:sz w:val="24"/>
          <w:szCs w:val="24"/>
        </w:rPr>
        <w:t>30</w:t>
      </w:r>
      <w:r w:rsidRPr="00057300">
        <w:rPr>
          <w:rFonts w:asciiTheme="majorEastAsia" w:eastAsiaTheme="majorEastAsia" w:hAnsiTheme="majorEastAsia" w:cs="ＭＳ ゴシック" w:hint="eastAsia"/>
          <w:color w:val="000000" w:themeColor="text1"/>
          <w:sz w:val="24"/>
          <w:szCs w:val="24"/>
        </w:rPr>
        <w:t>日から、短期介護休暇を創設したところ</w:t>
      </w:r>
      <w:r w:rsidR="00E73942" w:rsidRPr="00057300">
        <w:rPr>
          <w:rFonts w:asciiTheme="majorEastAsia" w:eastAsiaTheme="majorEastAsia" w:hAnsiTheme="majorEastAsia" w:cs="ＭＳ ゴシック" w:hint="eastAsia"/>
          <w:color w:val="000000" w:themeColor="text1"/>
          <w:sz w:val="24"/>
          <w:szCs w:val="24"/>
        </w:rPr>
        <w:t>です</w:t>
      </w:r>
      <w:r w:rsidRPr="00057300">
        <w:rPr>
          <w:rFonts w:asciiTheme="majorEastAsia" w:eastAsiaTheme="majorEastAsia" w:hAnsiTheme="majorEastAsia" w:cs="ＭＳ ゴシック" w:hint="eastAsia"/>
          <w:color w:val="000000" w:themeColor="text1"/>
          <w:sz w:val="24"/>
          <w:szCs w:val="24"/>
        </w:rPr>
        <w:t>。</w:t>
      </w:r>
    </w:p>
    <w:p w:rsidR="00036400" w:rsidRPr="00057300" w:rsidRDefault="00036400" w:rsidP="002C1CCD">
      <w:pPr>
        <w:spacing w:line="240" w:lineRule="auto"/>
        <w:ind w:firstLineChars="87" w:firstLine="247"/>
        <w:rPr>
          <w:rFonts w:asciiTheme="majorEastAsia" w:eastAsiaTheme="majorEastAsia" w:hAnsiTheme="majorEastAsia" w:cs="ＭＳ ゴシック"/>
          <w:color w:val="000000" w:themeColor="text1"/>
          <w:sz w:val="24"/>
          <w:szCs w:val="24"/>
        </w:rPr>
      </w:pPr>
      <w:r w:rsidRPr="00057300">
        <w:rPr>
          <w:rFonts w:asciiTheme="majorEastAsia" w:eastAsiaTheme="majorEastAsia" w:hAnsiTheme="majorEastAsia" w:cs="ＭＳ ゴシック" w:hint="eastAsia"/>
          <w:color w:val="000000" w:themeColor="text1"/>
          <w:sz w:val="24"/>
          <w:szCs w:val="24"/>
        </w:rPr>
        <w:t>なお、特別休暇については、より府民の理解を得られる制度にする観点から、民間状況も一定反映されている国制度を基本に見直しを行い、平成</w:t>
      </w:r>
      <w:r w:rsidR="00FF61FA" w:rsidRPr="00057300">
        <w:rPr>
          <w:rFonts w:asciiTheme="majorEastAsia" w:eastAsiaTheme="majorEastAsia" w:hAnsiTheme="majorEastAsia" w:cs="ＭＳ ゴシック" w:hint="eastAsia"/>
          <w:color w:val="000000" w:themeColor="text1"/>
          <w:sz w:val="24"/>
          <w:szCs w:val="24"/>
        </w:rPr>
        <w:t>22</w:t>
      </w:r>
      <w:r w:rsidRPr="00057300">
        <w:rPr>
          <w:rFonts w:asciiTheme="majorEastAsia" w:eastAsiaTheme="majorEastAsia" w:hAnsiTheme="majorEastAsia" w:cs="ＭＳ ゴシック" w:hint="eastAsia"/>
          <w:color w:val="000000" w:themeColor="text1"/>
          <w:sz w:val="24"/>
          <w:szCs w:val="24"/>
        </w:rPr>
        <w:t>年度から実施しているところであり、その他の休暇の拡充や新設は困難</w:t>
      </w:r>
      <w:r w:rsidR="00E73942" w:rsidRPr="00057300">
        <w:rPr>
          <w:rFonts w:asciiTheme="majorEastAsia" w:eastAsiaTheme="majorEastAsia" w:hAnsiTheme="majorEastAsia" w:cs="ＭＳ ゴシック" w:hint="eastAsia"/>
          <w:color w:val="000000" w:themeColor="text1"/>
          <w:sz w:val="24"/>
          <w:szCs w:val="24"/>
        </w:rPr>
        <w:t>です</w:t>
      </w:r>
      <w:r w:rsidRPr="00057300">
        <w:rPr>
          <w:rFonts w:asciiTheme="majorEastAsia" w:eastAsiaTheme="majorEastAsia" w:hAnsiTheme="majorEastAsia" w:cs="ＭＳ ゴシック" w:hint="eastAsia"/>
          <w:color w:val="000000" w:themeColor="text1"/>
          <w:sz w:val="24"/>
          <w:szCs w:val="24"/>
        </w:rPr>
        <w:t>。</w:t>
      </w:r>
    </w:p>
    <w:p w:rsidR="00036400" w:rsidRPr="00057300" w:rsidRDefault="00036400" w:rsidP="002C1CCD">
      <w:pPr>
        <w:spacing w:line="240" w:lineRule="auto"/>
        <w:ind w:firstLineChars="87" w:firstLine="247"/>
        <w:rPr>
          <w:rFonts w:asciiTheme="majorEastAsia" w:eastAsiaTheme="majorEastAsia" w:hAnsiTheme="majorEastAsia"/>
          <w:color w:val="000000" w:themeColor="text1"/>
          <w:sz w:val="24"/>
          <w:szCs w:val="24"/>
        </w:rPr>
      </w:pPr>
      <w:r w:rsidRPr="00057300">
        <w:rPr>
          <w:rFonts w:asciiTheme="majorEastAsia" w:eastAsiaTheme="majorEastAsia" w:hAnsiTheme="majorEastAsia" w:cs="ＭＳ ゴシック" w:hint="eastAsia"/>
          <w:color w:val="000000" w:themeColor="text1"/>
          <w:sz w:val="24"/>
          <w:szCs w:val="24"/>
        </w:rPr>
        <w:t>育児休業の取得に対する代替措置については、非常勤職員での対応を基本としながらも、効率的な業務執行体制を確保しつつ、次世代育成の観点から、職員が安心して育児休業を取得できる環境づくりを行うため、一定の要件を満たす場合には、常勤職員の配置や臨時的任用職員による対応に努めているところ</w:t>
      </w:r>
      <w:r w:rsidR="00E73942" w:rsidRPr="00057300">
        <w:rPr>
          <w:rFonts w:asciiTheme="majorEastAsia" w:eastAsiaTheme="majorEastAsia" w:hAnsiTheme="majorEastAsia" w:cs="ＭＳ ゴシック" w:hint="eastAsia"/>
          <w:color w:val="000000" w:themeColor="text1"/>
          <w:sz w:val="24"/>
          <w:szCs w:val="24"/>
        </w:rPr>
        <w:t>です</w:t>
      </w:r>
      <w:r w:rsidRPr="00057300">
        <w:rPr>
          <w:rFonts w:asciiTheme="majorEastAsia" w:eastAsiaTheme="majorEastAsia" w:hAnsiTheme="majorEastAsia" w:cs="ＭＳ ゴシック" w:hint="eastAsia"/>
          <w:color w:val="000000" w:themeColor="text1"/>
          <w:sz w:val="24"/>
          <w:szCs w:val="24"/>
        </w:rPr>
        <w:t>。</w:t>
      </w:r>
    </w:p>
    <w:p w:rsidR="00036400" w:rsidRPr="00057300" w:rsidRDefault="00036400" w:rsidP="002C1CCD">
      <w:pPr>
        <w:spacing w:line="240" w:lineRule="auto"/>
        <w:ind w:firstLineChars="87" w:firstLine="247"/>
        <w:rPr>
          <w:rFonts w:asciiTheme="majorEastAsia" w:eastAsiaTheme="majorEastAsia" w:hAnsiTheme="majorEastAsia"/>
          <w:color w:val="000000" w:themeColor="text1"/>
          <w:sz w:val="24"/>
          <w:szCs w:val="24"/>
        </w:rPr>
      </w:pPr>
      <w:r w:rsidRPr="00057300">
        <w:rPr>
          <w:rFonts w:asciiTheme="majorEastAsia" w:eastAsiaTheme="majorEastAsia" w:hAnsiTheme="majorEastAsia" w:cs="ＭＳ ゴシック" w:hint="eastAsia"/>
          <w:color w:val="000000" w:themeColor="text1"/>
          <w:sz w:val="24"/>
          <w:szCs w:val="24"/>
        </w:rPr>
        <w:t>介護休暇の代替措置については、非常勤職員による代替が基本であると考えて</w:t>
      </w:r>
      <w:r w:rsidR="00E73942" w:rsidRPr="00057300">
        <w:rPr>
          <w:rFonts w:asciiTheme="majorEastAsia" w:eastAsiaTheme="majorEastAsia" w:hAnsiTheme="majorEastAsia" w:cs="ＭＳ ゴシック" w:hint="eastAsia"/>
          <w:color w:val="000000" w:themeColor="text1"/>
          <w:sz w:val="24"/>
          <w:szCs w:val="24"/>
        </w:rPr>
        <w:t>います</w:t>
      </w:r>
      <w:r w:rsidRPr="00057300">
        <w:rPr>
          <w:rFonts w:asciiTheme="majorEastAsia" w:eastAsiaTheme="majorEastAsia" w:hAnsiTheme="majorEastAsia" w:cs="ＭＳ ゴシック" w:hint="eastAsia"/>
          <w:color w:val="000000" w:themeColor="text1"/>
          <w:sz w:val="24"/>
          <w:szCs w:val="24"/>
        </w:rPr>
        <w:t>が、業務実態に応じて判断して</w:t>
      </w:r>
      <w:r w:rsidR="00700EBF" w:rsidRPr="00057300">
        <w:rPr>
          <w:rFonts w:asciiTheme="majorEastAsia" w:eastAsiaTheme="majorEastAsia" w:hAnsiTheme="majorEastAsia" w:cs="ＭＳ ゴシック" w:hint="eastAsia"/>
          <w:color w:val="000000" w:themeColor="text1"/>
          <w:sz w:val="24"/>
          <w:szCs w:val="24"/>
        </w:rPr>
        <w:t>いく</w:t>
      </w:r>
      <w:r w:rsidRPr="00057300">
        <w:rPr>
          <w:rFonts w:asciiTheme="majorEastAsia" w:eastAsiaTheme="majorEastAsia" w:hAnsiTheme="majorEastAsia" w:cs="ＭＳ ゴシック" w:hint="eastAsia"/>
          <w:color w:val="000000" w:themeColor="text1"/>
          <w:sz w:val="24"/>
          <w:szCs w:val="24"/>
        </w:rPr>
        <w:t>ことになります。</w:t>
      </w:r>
    </w:p>
    <w:p w:rsidR="00036400" w:rsidRPr="00057300" w:rsidRDefault="00036400" w:rsidP="002C1CCD">
      <w:pPr>
        <w:topLinePunct/>
        <w:spacing w:line="240" w:lineRule="auto"/>
        <w:ind w:firstLineChars="87" w:firstLine="247"/>
        <w:rPr>
          <w:rFonts w:asciiTheme="majorEastAsia" w:eastAsiaTheme="majorEastAsia" w:hAnsiTheme="majorEastAsia"/>
          <w:color w:val="000000" w:themeColor="text1"/>
          <w:sz w:val="24"/>
          <w:szCs w:val="24"/>
        </w:rPr>
      </w:pPr>
      <w:r w:rsidRPr="00057300">
        <w:rPr>
          <w:rFonts w:asciiTheme="majorEastAsia" w:eastAsiaTheme="majorEastAsia" w:hAnsiTheme="majorEastAsia" w:hint="eastAsia"/>
          <w:color w:val="000000" w:themeColor="text1"/>
          <w:sz w:val="24"/>
          <w:szCs w:val="24"/>
        </w:rPr>
        <w:t>これらの取組みを行うことにより、今後とも適正な勤務労働条件の確保等に向けて取り組んで</w:t>
      </w:r>
      <w:r w:rsidR="00E73942" w:rsidRPr="00057300">
        <w:rPr>
          <w:rFonts w:asciiTheme="majorEastAsia" w:eastAsiaTheme="majorEastAsia" w:hAnsiTheme="majorEastAsia" w:hint="eastAsia"/>
          <w:color w:val="000000" w:themeColor="text1"/>
          <w:sz w:val="24"/>
          <w:szCs w:val="24"/>
        </w:rPr>
        <w:t>いく</w:t>
      </w:r>
      <w:r w:rsidRPr="00057300">
        <w:rPr>
          <w:rFonts w:asciiTheme="majorEastAsia" w:eastAsiaTheme="majorEastAsia" w:hAnsiTheme="majorEastAsia" w:hint="eastAsia"/>
          <w:color w:val="000000" w:themeColor="text1"/>
          <w:sz w:val="24"/>
          <w:szCs w:val="24"/>
        </w:rPr>
        <w:t>。</w:t>
      </w:r>
    </w:p>
    <w:p w:rsidR="00036400" w:rsidRPr="00057300" w:rsidRDefault="00036400" w:rsidP="002C1CCD">
      <w:pPr>
        <w:spacing w:line="240" w:lineRule="auto"/>
        <w:ind w:firstLineChars="87" w:firstLine="247"/>
        <w:rPr>
          <w:rFonts w:asciiTheme="majorEastAsia" w:eastAsiaTheme="majorEastAsia" w:hAnsiTheme="majorEastAsia"/>
          <w:color w:val="000000" w:themeColor="text1"/>
          <w:sz w:val="24"/>
          <w:szCs w:val="24"/>
        </w:rPr>
      </w:pPr>
      <w:r w:rsidRPr="00057300">
        <w:rPr>
          <w:rFonts w:asciiTheme="majorEastAsia" w:eastAsiaTheme="majorEastAsia" w:hAnsiTheme="majorEastAsia" w:cs="ＭＳ ゴシック" w:hint="eastAsia"/>
          <w:color w:val="000000" w:themeColor="text1"/>
          <w:sz w:val="24"/>
          <w:szCs w:val="24"/>
        </w:rPr>
        <w:t>教員については、介護のために退職した者の再採用を実施しているところでありますが、教員以外の再採用は、人材確保の必要性や地公法の趣旨などを総合的に勘案した結果、実施することは困難であると考えて</w:t>
      </w:r>
      <w:r w:rsidR="00E73942" w:rsidRPr="00057300">
        <w:rPr>
          <w:rFonts w:asciiTheme="majorEastAsia" w:eastAsiaTheme="majorEastAsia" w:hAnsiTheme="majorEastAsia" w:cs="ＭＳ ゴシック" w:hint="eastAsia"/>
          <w:color w:val="000000" w:themeColor="text1"/>
          <w:sz w:val="24"/>
          <w:szCs w:val="24"/>
        </w:rPr>
        <w:t>います</w:t>
      </w:r>
      <w:r w:rsidRPr="00057300">
        <w:rPr>
          <w:rFonts w:asciiTheme="majorEastAsia" w:eastAsiaTheme="majorEastAsia" w:hAnsiTheme="majorEastAsia" w:cs="ＭＳ ゴシック" w:hint="eastAsia"/>
          <w:color w:val="000000" w:themeColor="text1"/>
          <w:sz w:val="24"/>
          <w:szCs w:val="24"/>
        </w:rPr>
        <w:t>。</w:t>
      </w:r>
    </w:p>
    <w:p w:rsidR="00036400" w:rsidRPr="00057300" w:rsidRDefault="00036400" w:rsidP="002C1CCD">
      <w:pPr>
        <w:spacing w:line="240" w:lineRule="auto"/>
        <w:ind w:firstLineChars="87" w:firstLine="202"/>
        <w:rPr>
          <w:rFonts w:asciiTheme="majorEastAsia" w:eastAsiaTheme="majorEastAsia" w:hAnsiTheme="majorEastAsia" w:cs="ＭＳ ゴシック"/>
          <w:color w:val="000000" w:themeColor="text1"/>
          <w:spacing w:val="-4"/>
          <w:sz w:val="24"/>
          <w:szCs w:val="24"/>
        </w:rPr>
      </w:pPr>
      <w:r w:rsidRPr="00057300">
        <w:rPr>
          <w:rFonts w:asciiTheme="majorEastAsia" w:eastAsiaTheme="majorEastAsia" w:hAnsiTheme="majorEastAsia" w:cs="ＭＳ ゴシック" w:hint="eastAsia"/>
          <w:color w:val="000000" w:themeColor="text1"/>
          <w:spacing w:val="-4"/>
          <w:sz w:val="24"/>
          <w:szCs w:val="24"/>
        </w:rPr>
        <w:t>子育て推進月間、育児短時間勤務の導入など</w:t>
      </w:r>
      <w:r w:rsidRPr="00057300">
        <w:rPr>
          <w:rFonts w:asciiTheme="majorEastAsia" w:eastAsiaTheme="majorEastAsia" w:hAnsiTheme="majorEastAsia" w:cs="ＭＳ ゴシック" w:hint="eastAsia"/>
          <w:color w:val="000000" w:themeColor="text1"/>
          <w:sz w:val="24"/>
          <w:szCs w:val="24"/>
        </w:rPr>
        <w:t>に加えて、平成</w:t>
      </w:r>
      <w:r w:rsidR="00FF61FA" w:rsidRPr="00057300">
        <w:rPr>
          <w:rFonts w:asciiTheme="majorEastAsia" w:eastAsiaTheme="majorEastAsia" w:hAnsiTheme="majorEastAsia" w:cs="ＭＳ ゴシック"/>
          <w:color w:val="000000" w:themeColor="text1"/>
          <w:sz w:val="24"/>
          <w:szCs w:val="24"/>
        </w:rPr>
        <w:t>22</w:t>
      </w:r>
      <w:r w:rsidRPr="00057300">
        <w:rPr>
          <w:rFonts w:asciiTheme="majorEastAsia" w:eastAsiaTheme="majorEastAsia" w:hAnsiTheme="majorEastAsia" w:cs="ＭＳ ゴシック" w:hint="eastAsia"/>
          <w:color w:val="000000" w:themeColor="text1"/>
          <w:sz w:val="24"/>
          <w:szCs w:val="24"/>
        </w:rPr>
        <w:t>年６月</w:t>
      </w:r>
      <w:r w:rsidRPr="00057300">
        <w:rPr>
          <w:rFonts w:asciiTheme="majorEastAsia" w:eastAsiaTheme="majorEastAsia" w:hAnsiTheme="majorEastAsia" w:cs="ＭＳ ゴシック"/>
          <w:color w:val="000000" w:themeColor="text1"/>
          <w:sz w:val="24"/>
          <w:szCs w:val="24"/>
        </w:rPr>
        <w:t>30</w:t>
      </w:r>
      <w:r w:rsidRPr="00057300">
        <w:rPr>
          <w:rFonts w:asciiTheme="majorEastAsia" w:eastAsiaTheme="majorEastAsia" w:hAnsiTheme="majorEastAsia" w:cs="ＭＳ ゴシック" w:hint="eastAsia"/>
          <w:color w:val="000000" w:themeColor="text1"/>
          <w:sz w:val="24"/>
          <w:szCs w:val="24"/>
        </w:rPr>
        <w:t>日から、配偶者の就業状況にかかわらず育児休業等を取得可能とする改正</w:t>
      </w:r>
      <w:r w:rsidRPr="00057300">
        <w:rPr>
          <w:rFonts w:asciiTheme="majorEastAsia" w:eastAsiaTheme="majorEastAsia" w:hAnsiTheme="majorEastAsia" w:cs="ＭＳ ゴシック" w:hint="eastAsia"/>
          <w:color w:val="000000" w:themeColor="text1"/>
          <w:sz w:val="24"/>
          <w:szCs w:val="24"/>
        </w:rPr>
        <w:lastRenderedPageBreak/>
        <w:t>等</w:t>
      </w:r>
      <w:r w:rsidRPr="00057300">
        <w:rPr>
          <w:rFonts w:asciiTheme="majorEastAsia" w:eastAsiaTheme="majorEastAsia" w:hAnsiTheme="majorEastAsia" w:cs="ＭＳ ゴシック" w:hint="eastAsia"/>
          <w:color w:val="000000" w:themeColor="text1"/>
          <w:spacing w:val="-4"/>
          <w:sz w:val="24"/>
          <w:szCs w:val="24"/>
        </w:rPr>
        <w:t>を行ったところ</w:t>
      </w:r>
      <w:r w:rsidR="00E73942" w:rsidRPr="00057300">
        <w:rPr>
          <w:rFonts w:asciiTheme="majorEastAsia" w:eastAsiaTheme="majorEastAsia" w:hAnsiTheme="majorEastAsia" w:cs="ＭＳ ゴシック" w:hint="eastAsia"/>
          <w:color w:val="000000" w:themeColor="text1"/>
          <w:sz w:val="24"/>
          <w:szCs w:val="24"/>
        </w:rPr>
        <w:t>です</w:t>
      </w:r>
      <w:r w:rsidRPr="00057300">
        <w:rPr>
          <w:rFonts w:asciiTheme="majorEastAsia" w:eastAsiaTheme="majorEastAsia" w:hAnsiTheme="majorEastAsia" w:cs="ＭＳ ゴシック" w:hint="eastAsia"/>
          <w:color w:val="000000" w:themeColor="text1"/>
          <w:spacing w:val="-4"/>
          <w:sz w:val="24"/>
          <w:szCs w:val="24"/>
        </w:rPr>
        <w:t>。また、</w:t>
      </w:r>
      <w:r w:rsidRPr="00057300">
        <w:rPr>
          <w:rFonts w:asciiTheme="majorEastAsia" w:eastAsiaTheme="majorEastAsia" w:hAnsiTheme="majorEastAsia" w:cs="ＭＳ ゴシック" w:hint="eastAsia"/>
          <w:color w:val="000000" w:themeColor="text1"/>
          <w:sz w:val="24"/>
          <w:szCs w:val="24"/>
        </w:rPr>
        <w:t>平成</w:t>
      </w:r>
      <w:r w:rsidR="00FF61FA" w:rsidRPr="00057300">
        <w:rPr>
          <w:rFonts w:asciiTheme="majorEastAsia" w:eastAsiaTheme="majorEastAsia" w:hAnsiTheme="majorEastAsia" w:cs="ＭＳ ゴシック"/>
          <w:color w:val="000000" w:themeColor="text1"/>
          <w:sz w:val="24"/>
          <w:szCs w:val="24"/>
        </w:rPr>
        <w:t>22</w:t>
      </w:r>
      <w:r w:rsidRPr="00057300">
        <w:rPr>
          <w:rFonts w:asciiTheme="majorEastAsia" w:eastAsiaTheme="majorEastAsia" w:hAnsiTheme="majorEastAsia" w:cs="ＭＳ ゴシック" w:hint="eastAsia"/>
          <w:color w:val="000000" w:themeColor="text1"/>
          <w:sz w:val="24"/>
          <w:szCs w:val="24"/>
        </w:rPr>
        <w:t>年</w:t>
      </w:r>
      <w:r w:rsidRPr="00057300">
        <w:rPr>
          <w:rFonts w:asciiTheme="majorEastAsia" w:eastAsiaTheme="majorEastAsia" w:hAnsiTheme="majorEastAsia" w:cs="ＭＳ ゴシック"/>
          <w:color w:val="000000" w:themeColor="text1"/>
          <w:spacing w:val="-4"/>
          <w:sz w:val="24"/>
          <w:szCs w:val="24"/>
        </w:rPr>
        <w:t>11</w:t>
      </w:r>
      <w:r w:rsidRPr="00057300">
        <w:rPr>
          <w:rFonts w:asciiTheme="majorEastAsia" w:eastAsiaTheme="majorEastAsia" w:hAnsiTheme="majorEastAsia" w:cs="ＭＳ ゴシック" w:hint="eastAsia"/>
          <w:color w:val="000000" w:themeColor="text1"/>
          <w:spacing w:val="-4"/>
          <w:sz w:val="24"/>
          <w:szCs w:val="24"/>
        </w:rPr>
        <w:t>月には、育児部分休業の承認単位を</w:t>
      </w:r>
      <w:r w:rsidRPr="00057300">
        <w:rPr>
          <w:rFonts w:asciiTheme="majorEastAsia" w:eastAsiaTheme="majorEastAsia" w:hAnsiTheme="majorEastAsia" w:cs="ＭＳ ゴシック"/>
          <w:color w:val="000000" w:themeColor="text1"/>
          <w:spacing w:val="-4"/>
          <w:sz w:val="24"/>
          <w:szCs w:val="24"/>
        </w:rPr>
        <w:t>15</w:t>
      </w:r>
      <w:r w:rsidRPr="00057300">
        <w:rPr>
          <w:rFonts w:asciiTheme="majorEastAsia" w:eastAsiaTheme="majorEastAsia" w:hAnsiTheme="majorEastAsia" w:cs="ＭＳ ゴシック" w:hint="eastAsia"/>
          <w:color w:val="000000" w:themeColor="text1"/>
          <w:spacing w:val="-4"/>
          <w:sz w:val="24"/>
          <w:szCs w:val="24"/>
        </w:rPr>
        <w:t>分とする改正を行ったところ</w:t>
      </w:r>
      <w:r w:rsidR="00E73942" w:rsidRPr="00057300">
        <w:rPr>
          <w:rFonts w:asciiTheme="majorEastAsia" w:eastAsiaTheme="majorEastAsia" w:hAnsiTheme="majorEastAsia" w:cs="ＭＳ ゴシック" w:hint="eastAsia"/>
          <w:color w:val="000000" w:themeColor="text1"/>
          <w:sz w:val="24"/>
          <w:szCs w:val="24"/>
        </w:rPr>
        <w:t>です</w:t>
      </w:r>
      <w:r w:rsidRPr="00057300">
        <w:rPr>
          <w:rFonts w:asciiTheme="majorEastAsia" w:eastAsiaTheme="majorEastAsia" w:hAnsiTheme="majorEastAsia" w:cs="ＭＳ ゴシック" w:hint="eastAsia"/>
          <w:color w:val="000000" w:themeColor="text1"/>
          <w:spacing w:val="-4"/>
          <w:sz w:val="24"/>
          <w:szCs w:val="24"/>
        </w:rPr>
        <w:t>。さらには平成</w:t>
      </w:r>
      <w:r w:rsidR="00FF61FA" w:rsidRPr="00057300">
        <w:rPr>
          <w:rFonts w:asciiTheme="majorEastAsia" w:eastAsiaTheme="majorEastAsia" w:hAnsiTheme="majorEastAsia" w:cs="ＭＳ ゴシック"/>
          <w:color w:val="000000" w:themeColor="text1"/>
          <w:spacing w:val="-4"/>
          <w:sz w:val="24"/>
          <w:szCs w:val="24"/>
        </w:rPr>
        <w:t>24</w:t>
      </w:r>
      <w:r w:rsidRPr="00057300">
        <w:rPr>
          <w:rFonts w:asciiTheme="majorEastAsia" w:eastAsiaTheme="majorEastAsia" w:hAnsiTheme="majorEastAsia" w:cs="ＭＳ ゴシック" w:hint="eastAsia"/>
          <w:color w:val="000000" w:themeColor="text1"/>
          <w:spacing w:val="-4"/>
          <w:sz w:val="24"/>
          <w:szCs w:val="24"/>
        </w:rPr>
        <w:t>年</w:t>
      </w:r>
      <w:r w:rsidRPr="00057300">
        <w:rPr>
          <w:rFonts w:asciiTheme="majorEastAsia" w:eastAsiaTheme="majorEastAsia" w:hAnsiTheme="majorEastAsia" w:cs="ＭＳ ゴシック"/>
          <w:color w:val="000000" w:themeColor="text1"/>
          <w:spacing w:val="-4"/>
          <w:sz w:val="24"/>
          <w:szCs w:val="24"/>
        </w:rPr>
        <w:t>9</w:t>
      </w:r>
      <w:r w:rsidRPr="00057300">
        <w:rPr>
          <w:rFonts w:asciiTheme="majorEastAsia" w:eastAsiaTheme="majorEastAsia" w:hAnsiTheme="majorEastAsia" w:cs="ＭＳ ゴシック" w:hint="eastAsia"/>
          <w:color w:val="000000" w:themeColor="text1"/>
          <w:spacing w:val="-4"/>
          <w:sz w:val="24"/>
          <w:szCs w:val="24"/>
        </w:rPr>
        <w:t>月に放課後児童健全育成事業を行う施設等の送迎に係る早出遅出勤務の導入を行ったところ</w:t>
      </w:r>
      <w:r w:rsidR="00E73942" w:rsidRPr="00057300">
        <w:rPr>
          <w:rFonts w:asciiTheme="majorEastAsia" w:eastAsiaTheme="majorEastAsia" w:hAnsiTheme="majorEastAsia" w:cs="ＭＳ ゴシック" w:hint="eastAsia"/>
          <w:color w:val="000000" w:themeColor="text1"/>
          <w:spacing w:val="-4"/>
          <w:sz w:val="24"/>
          <w:szCs w:val="24"/>
        </w:rPr>
        <w:t>です</w:t>
      </w:r>
    </w:p>
    <w:p w:rsidR="00F74412" w:rsidRPr="00057300" w:rsidRDefault="00F74412" w:rsidP="00F74412">
      <w:pPr>
        <w:spacing w:line="240" w:lineRule="auto"/>
        <w:ind w:firstLineChars="87" w:firstLine="247"/>
        <w:rPr>
          <w:rFonts w:asciiTheme="majorEastAsia" w:eastAsiaTheme="majorEastAsia" w:hAnsiTheme="majorEastAsia"/>
          <w:color w:val="000000" w:themeColor="text1"/>
          <w:sz w:val="24"/>
          <w:szCs w:val="24"/>
        </w:rPr>
      </w:pPr>
      <w:r w:rsidRPr="00057300">
        <w:rPr>
          <w:rFonts w:asciiTheme="majorEastAsia" w:eastAsiaTheme="majorEastAsia" w:hAnsiTheme="majorEastAsia" w:hint="eastAsia"/>
          <w:color w:val="000000" w:themeColor="text1"/>
          <w:sz w:val="24"/>
          <w:szCs w:val="24"/>
        </w:rPr>
        <w:t>配偶者同行休業制度については、様々な観点から研究を行っていく。</w:t>
      </w:r>
    </w:p>
    <w:p w:rsidR="00036400" w:rsidRPr="00057300" w:rsidRDefault="00036400" w:rsidP="002C1CCD">
      <w:pPr>
        <w:spacing w:line="240" w:lineRule="auto"/>
        <w:ind w:firstLineChars="87" w:firstLine="247"/>
        <w:rPr>
          <w:rFonts w:asciiTheme="majorEastAsia" w:eastAsiaTheme="majorEastAsia" w:hAnsiTheme="majorEastAsia"/>
          <w:color w:val="000000" w:themeColor="text1"/>
          <w:sz w:val="24"/>
          <w:szCs w:val="24"/>
        </w:rPr>
      </w:pPr>
      <w:r w:rsidRPr="00057300">
        <w:rPr>
          <w:rFonts w:asciiTheme="majorEastAsia" w:eastAsiaTheme="majorEastAsia" w:hAnsiTheme="majorEastAsia" w:cs="ＭＳ ゴシック" w:hint="eastAsia"/>
          <w:color w:val="000000" w:themeColor="text1"/>
          <w:sz w:val="24"/>
          <w:szCs w:val="24"/>
        </w:rPr>
        <w:t>第13の、病気休暇・休職制度については、職員に対する適切な健康管理と服務規律の確保の観点から、期間を通算する運用を行うとともに、休職給の支給期間・水準を見直したところ</w:t>
      </w:r>
      <w:r w:rsidR="00E73942" w:rsidRPr="00057300">
        <w:rPr>
          <w:rFonts w:asciiTheme="majorEastAsia" w:eastAsiaTheme="majorEastAsia" w:hAnsiTheme="majorEastAsia" w:cs="ＭＳ ゴシック" w:hint="eastAsia"/>
          <w:color w:val="000000" w:themeColor="text1"/>
          <w:sz w:val="24"/>
          <w:szCs w:val="24"/>
        </w:rPr>
        <w:t>です</w:t>
      </w:r>
      <w:r w:rsidRPr="00057300">
        <w:rPr>
          <w:rFonts w:asciiTheme="majorEastAsia" w:eastAsiaTheme="majorEastAsia" w:hAnsiTheme="majorEastAsia" w:cs="ＭＳ ゴシック" w:hint="eastAsia"/>
          <w:color w:val="000000" w:themeColor="text1"/>
          <w:sz w:val="24"/>
          <w:szCs w:val="24"/>
        </w:rPr>
        <w:t>。</w:t>
      </w:r>
    </w:p>
    <w:p w:rsidR="00036400" w:rsidRPr="00057300" w:rsidRDefault="00036400" w:rsidP="002C1CCD">
      <w:pPr>
        <w:spacing w:line="240" w:lineRule="auto"/>
        <w:ind w:firstLineChars="87" w:firstLine="247"/>
        <w:rPr>
          <w:rFonts w:asciiTheme="majorEastAsia" w:eastAsiaTheme="majorEastAsia" w:hAnsiTheme="majorEastAsia"/>
          <w:color w:val="000000" w:themeColor="text1"/>
          <w:sz w:val="24"/>
          <w:szCs w:val="24"/>
        </w:rPr>
      </w:pPr>
      <w:r w:rsidRPr="00057300">
        <w:rPr>
          <w:rFonts w:asciiTheme="majorEastAsia" w:eastAsiaTheme="majorEastAsia" w:hAnsiTheme="majorEastAsia" w:cs="ＭＳ ゴシック" w:hint="eastAsia"/>
          <w:color w:val="000000" w:themeColor="text1"/>
          <w:sz w:val="24"/>
          <w:szCs w:val="24"/>
        </w:rPr>
        <w:t>病気休暇取得の際の診断書提出については、職員に対する適切な健康管理と服務規律の確保の観点から、平成</w:t>
      </w:r>
      <w:r w:rsidR="00FF61FA" w:rsidRPr="00057300">
        <w:rPr>
          <w:rFonts w:asciiTheme="majorEastAsia" w:eastAsiaTheme="majorEastAsia" w:hAnsiTheme="majorEastAsia" w:cs="ＭＳ ゴシック" w:hint="eastAsia"/>
          <w:color w:val="000000" w:themeColor="text1"/>
          <w:sz w:val="24"/>
          <w:szCs w:val="24"/>
        </w:rPr>
        <w:t>25</w:t>
      </w:r>
      <w:r w:rsidRPr="00057300">
        <w:rPr>
          <w:rFonts w:asciiTheme="majorEastAsia" w:eastAsiaTheme="majorEastAsia" w:hAnsiTheme="majorEastAsia" w:cs="ＭＳ ゴシック" w:hint="eastAsia"/>
          <w:color w:val="000000" w:themeColor="text1"/>
          <w:sz w:val="24"/>
          <w:szCs w:val="24"/>
        </w:rPr>
        <w:t>年４月から義務化したもの</w:t>
      </w:r>
      <w:r w:rsidR="00E73942" w:rsidRPr="00057300">
        <w:rPr>
          <w:rFonts w:asciiTheme="majorEastAsia" w:eastAsiaTheme="majorEastAsia" w:hAnsiTheme="majorEastAsia" w:cs="ＭＳ ゴシック" w:hint="eastAsia"/>
          <w:color w:val="000000" w:themeColor="text1"/>
          <w:sz w:val="24"/>
          <w:szCs w:val="24"/>
        </w:rPr>
        <w:t>です</w:t>
      </w:r>
      <w:r w:rsidRPr="00057300">
        <w:rPr>
          <w:rFonts w:asciiTheme="majorEastAsia" w:eastAsiaTheme="majorEastAsia" w:hAnsiTheme="majorEastAsia" w:cs="ＭＳ ゴシック" w:hint="eastAsia"/>
          <w:color w:val="000000" w:themeColor="text1"/>
          <w:sz w:val="24"/>
          <w:szCs w:val="24"/>
        </w:rPr>
        <w:t>。</w:t>
      </w:r>
    </w:p>
    <w:p w:rsidR="00036400" w:rsidRPr="00057300" w:rsidRDefault="00036400" w:rsidP="002C1CCD">
      <w:pPr>
        <w:spacing w:line="240" w:lineRule="auto"/>
        <w:ind w:firstLineChars="87" w:firstLine="247"/>
        <w:rPr>
          <w:rFonts w:asciiTheme="majorEastAsia" w:eastAsiaTheme="majorEastAsia" w:hAnsiTheme="majorEastAsia"/>
          <w:color w:val="000000" w:themeColor="text1"/>
          <w:sz w:val="24"/>
          <w:szCs w:val="24"/>
        </w:rPr>
      </w:pPr>
      <w:r w:rsidRPr="00057300">
        <w:rPr>
          <w:rFonts w:asciiTheme="majorEastAsia" w:eastAsiaTheme="majorEastAsia" w:hAnsiTheme="majorEastAsia" w:cs="ＭＳ ゴシック" w:hint="eastAsia"/>
          <w:color w:val="000000" w:themeColor="text1"/>
          <w:sz w:val="24"/>
          <w:szCs w:val="24"/>
        </w:rPr>
        <w:t>病気休職等の代替措置については、職場の実態を踏まえ、非常勤職員を配置するなど必要に応じた措置を講じているところ</w:t>
      </w:r>
      <w:r w:rsidR="00E73942" w:rsidRPr="00057300">
        <w:rPr>
          <w:rFonts w:asciiTheme="majorEastAsia" w:eastAsiaTheme="majorEastAsia" w:hAnsiTheme="majorEastAsia" w:cs="ＭＳ ゴシック" w:hint="eastAsia"/>
          <w:color w:val="000000" w:themeColor="text1"/>
          <w:sz w:val="24"/>
          <w:szCs w:val="24"/>
        </w:rPr>
        <w:t>です</w:t>
      </w:r>
      <w:r w:rsidRPr="00057300">
        <w:rPr>
          <w:rFonts w:asciiTheme="majorEastAsia" w:eastAsiaTheme="majorEastAsia" w:hAnsiTheme="majorEastAsia" w:cs="ＭＳ ゴシック" w:hint="eastAsia"/>
          <w:color w:val="000000" w:themeColor="text1"/>
          <w:sz w:val="24"/>
          <w:szCs w:val="24"/>
        </w:rPr>
        <w:t>。</w:t>
      </w:r>
    </w:p>
    <w:p w:rsidR="00036400" w:rsidRPr="00057300" w:rsidRDefault="00036400" w:rsidP="002C1CCD">
      <w:pPr>
        <w:topLinePunct/>
        <w:spacing w:line="240" w:lineRule="auto"/>
        <w:ind w:firstLineChars="87" w:firstLine="247"/>
        <w:rPr>
          <w:rFonts w:asciiTheme="majorEastAsia" w:eastAsiaTheme="majorEastAsia" w:hAnsiTheme="majorEastAsia"/>
          <w:color w:val="000000" w:themeColor="text1"/>
          <w:sz w:val="24"/>
          <w:szCs w:val="24"/>
        </w:rPr>
      </w:pPr>
      <w:r w:rsidRPr="00057300">
        <w:rPr>
          <w:rFonts w:asciiTheme="majorEastAsia" w:eastAsiaTheme="majorEastAsia" w:hAnsiTheme="majorEastAsia" w:hint="eastAsia"/>
          <w:color w:val="000000" w:themeColor="text1"/>
          <w:sz w:val="24"/>
          <w:szCs w:val="24"/>
        </w:rPr>
        <w:t>これらの取組みを行うことにより、今後とも適正な勤務労働条件の確保等に向けて取り組んで</w:t>
      </w:r>
      <w:r w:rsidR="00E73942" w:rsidRPr="00057300">
        <w:rPr>
          <w:rFonts w:asciiTheme="majorEastAsia" w:eastAsiaTheme="majorEastAsia" w:hAnsiTheme="majorEastAsia" w:hint="eastAsia"/>
          <w:color w:val="000000" w:themeColor="text1"/>
          <w:sz w:val="24"/>
          <w:szCs w:val="24"/>
        </w:rPr>
        <w:t>いく</w:t>
      </w:r>
      <w:r w:rsidRPr="00057300">
        <w:rPr>
          <w:rFonts w:asciiTheme="majorEastAsia" w:eastAsiaTheme="majorEastAsia" w:hAnsiTheme="majorEastAsia" w:hint="eastAsia"/>
          <w:color w:val="000000" w:themeColor="text1"/>
          <w:sz w:val="24"/>
          <w:szCs w:val="24"/>
        </w:rPr>
        <w:t>。</w:t>
      </w:r>
      <w:r w:rsidRPr="00057300">
        <w:rPr>
          <w:rFonts w:asciiTheme="majorEastAsia" w:eastAsiaTheme="majorEastAsia" w:hAnsiTheme="majorEastAsia"/>
          <w:color w:val="000000" w:themeColor="text1"/>
          <w:sz w:val="24"/>
          <w:szCs w:val="24"/>
        </w:rPr>
        <w:tab/>
      </w:r>
    </w:p>
    <w:p w:rsidR="00036400" w:rsidRPr="00057300" w:rsidRDefault="00036400" w:rsidP="002C1CCD">
      <w:pPr>
        <w:spacing w:line="240" w:lineRule="auto"/>
        <w:ind w:firstLineChars="87" w:firstLine="247"/>
        <w:rPr>
          <w:rFonts w:asciiTheme="majorEastAsia" w:eastAsiaTheme="majorEastAsia" w:hAnsiTheme="majorEastAsia"/>
          <w:color w:val="000000" w:themeColor="text1"/>
          <w:sz w:val="24"/>
          <w:szCs w:val="24"/>
        </w:rPr>
      </w:pPr>
      <w:r w:rsidRPr="00057300">
        <w:rPr>
          <w:rFonts w:asciiTheme="majorEastAsia" w:eastAsiaTheme="majorEastAsia" w:hAnsiTheme="majorEastAsia" w:cs="ＭＳ ゴシック" w:hint="eastAsia"/>
          <w:color w:val="000000" w:themeColor="text1"/>
          <w:sz w:val="24"/>
          <w:szCs w:val="24"/>
        </w:rPr>
        <w:t>第14の、労働安全衛生対策については、その運営の充実に努めているところ</w:t>
      </w:r>
      <w:r w:rsidR="00E73942" w:rsidRPr="00057300">
        <w:rPr>
          <w:rFonts w:asciiTheme="majorEastAsia" w:eastAsiaTheme="majorEastAsia" w:hAnsiTheme="majorEastAsia" w:cs="ＭＳ ゴシック" w:hint="eastAsia"/>
          <w:color w:val="000000" w:themeColor="text1"/>
          <w:sz w:val="24"/>
          <w:szCs w:val="24"/>
        </w:rPr>
        <w:t>です</w:t>
      </w:r>
      <w:r w:rsidRPr="00057300">
        <w:rPr>
          <w:rFonts w:asciiTheme="majorEastAsia" w:eastAsiaTheme="majorEastAsia" w:hAnsiTheme="majorEastAsia" w:cs="ＭＳ ゴシック" w:hint="eastAsia"/>
          <w:color w:val="000000" w:themeColor="text1"/>
          <w:sz w:val="24"/>
          <w:szCs w:val="24"/>
        </w:rPr>
        <w:t>。</w:t>
      </w:r>
    </w:p>
    <w:p w:rsidR="00036400" w:rsidRPr="00057300" w:rsidRDefault="00036400" w:rsidP="002C1CCD">
      <w:pPr>
        <w:spacing w:line="240" w:lineRule="auto"/>
        <w:ind w:firstLineChars="87" w:firstLine="247"/>
        <w:rPr>
          <w:rFonts w:asciiTheme="majorEastAsia" w:eastAsiaTheme="majorEastAsia" w:hAnsiTheme="majorEastAsia"/>
          <w:color w:val="000000" w:themeColor="text1"/>
          <w:sz w:val="24"/>
          <w:szCs w:val="24"/>
        </w:rPr>
      </w:pPr>
      <w:r w:rsidRPr="00057300">
        <w:rPr>
          <w:rFonts w:asciiTheme="majorEastAsia" w:eastAsiaTheme="majorEastAsia" w:hAnsiTheme="majorEastAsia" w:hint="eastAsia"/>
          <w:color w:val="000000" w:themeColor="text1"/>
          <w:sz w:val="24"/>
          <w:szCs w:val="24"/>
        </w:rPr>
        <w:t>また、定期健康診断結果及び人間ドックの定健項目結果を活用した、所属長による職員に対する「気づき」を含めた健康管理並びに、産業医と所属長との連携についての活用方策をまとめ、</w:t>
      </w:r>
      <w:r w:rsidR="002B415C" w:rsidRPr="00057300">
        <w:rPr>
          <w:rFonts w:asciiTheme="majorEastAsia" w:eastAsiaTheme="majorEastAsia" w:hAnsiTheme="majorEastAsia" w:hint="eastAsia"/>
          <w:color w:val="000000" w:themeColor="text1"/>
          <w:sz w:val="24"/>
          <w:szCs w:val="24"/>
        </w:rPr>
        <w:t>平成</w:t>
      </w:r>
      <w:r w:rsidR="00FF61FA" w:rsidRPr="00057300">
        <w:rPr>
          <w:rFonts w:asciiTheme="majorEastAsia" w:eastAsiaTheme="majorEastAsia" w:hAnsiTheme="majorEastAsia" w:hint="eastAsia"/>
          <w:color w:val="000000" w:themeColor="text1"/>
          <w:sz w:val="24"/>
          <w:szCs w:val="24"/>
        </w:rPr>
        <w:t>23</w:t>
      </w:r>
      <w:r w:rsidRPr="00057300">
        <w:rPr>
          <w:rFonts w:asciiTheme="majorEastAsia" w:eastAsiaTheme="majorEastAsia" w:hAnsiTheme="majorEastAsia" w:hint="eastAsia"/>
          <w:color w:val="000000" w:themeColor="text1"/>
          <w:sz w:val="24"/>
          <w:szCs w:val="24"/>
        </w:rPr>
        <w:t>年度に安全</w:t>
      </w:r>
      <w:r w:rsidR="00700EBF" w:rsidRPr="00057300">
        <w:rPr>
          <w:rFonts w:asciiTheme="majorEastAsia" w:eastAsiaTheme="majorEastAsia" w:hAnsiTheme="majorEastAsia" w:hint="eastAsia"/>
          <w:color w:val="000000" w:themeColor="text1"/>
          <w:sz w:val="24"/>
          <w:szCs w:val="24"/>
        </w:rPr>
        <w:t>衛生管理者へ通知</w:t>
      </w:r>
      <w:r w:rsidRPr="00057300">
        <w:rPr>
          <w:rFonts w:asciiTheme="majorEastAsia" w:eastAsiaTheme="majorEastAsia" w:hAnsiTheme="majorEastAsia" w:hint="eastAsia"/>
          <w:color w:val="000000" w:themeColor="text1"/>
          <w:sz w:val="24"/>
          <w:szCs w:val="24"/>
        </w:rPr>
        <w:t>しました。さらに、平成</w:t>
      </w:r>
      <w:r w:rsidR="00FF61FA" w:rsidRPr="00057300">
        <w:rPr>
          <w:rFonts w:asciiTheme="majorEastAsia" w:eastAsiaTheme="majorEastAsia" w:hAnsiTheme="majorEastAsia" w:hint="eastAsia"/>
          <w:color w:val="000000" w:themeColor="text1"/>
          <w:sz w:val="24"/>
          <w:szCs w:val="24"/>
        </w:rPr>
        <w:t>24</w:t>
      </w:r>
      <w:r w:rsidRPr="00057300">
        <w:rPr>
          <w:rFonts w:asciiTheme="majorEastAsia" w:eastAsiaTheme="majorEastAsia" w:hAnsiTheme="majorEastAsia" w:hint="eastAsia"/>
          <w:color w:val="000000" w:themeColor="text1"/>
          <w:sz w:val="24"/>
          <w:szCs w:val="24"/>
        </w:rPr>
        <w:t>年度には、この活用法等に関する安全衛生管理者へのアンケート調査の結果を踏まえて、定期健康診断結果等の活用法の改正を行ったところ</w:t>
      </w:r>
      <w:r w:rsidR="00E73942" w:rsidRPr="00057300">
        <w:rPr>
          <w:rFonts w:asciiTheme="majorEastAsia" w:eastAsiaTheme="majorEastAsia" w:hAnsiTheme="majorEastAsia" w:hint="eastAsia"/>
          <w:color w:val="000000" w:themeColor="text1"/>
          <w:sz w:val="24"/>
          <w:szCs w:val="24"/>
        </w:rPr>
        <w:t>です</w:t>
      </w:r>
      <w:r w:rsidRPr="00057300">
        <w:rPr>
          <w:rFonts w:asciiTheme="majorEastAsia" w:eastAsiaTheme="majorEastAsia" w:hAnsiTheme="majorEastAsia" w:hint="eastAsia"/>
          <w:color w:val="000000" w:themeColor="text1"/>
          <w:sz w:val="24"/>
          <w:szCs w:val="24"/>
        </w:rPr>
        <w:t>。</w:t>
      </w:r>
    </w:p>
    <w:p w:rsidR="00036400" w:rsidRPr="00057300" w:rsidRDefault="00036400" w:rsidP="002C1CCD">
      <w:pPr>
        <w:spacing w:line="240" w:lineRule="auto"/>
        <w:ind w:firstLineChars="87" w:firstLine="247"/>
        <w:rPr>
          <w:rFonts w:asciiTheme="majorEastAsia" w:eastAsiaTheme="majorEastAsia" w:hAnsiTheme="majorEastAsia" w:cs="ＭＳ ゴシック"/>
          <w:color w:val="000000" w:themeColor="text1"/>
          <w:sz w:val="24"/>
          <w:szCs w:val="24"/>
        </w:rPr>
      </w:pPr>
      <w:r w:rsidRPr="00057300">
        <w:rPr>
          <w:rFonts w:asciiTheme="majorEastAsia" w:eastAsiaTheme="majorEastAsia" w:hAnsiTheme="majorEastAsia" w:cs="ＭＳ ゴシック" w:hint="eastAsia"/>
          <w:color w:val="000000" w:themeColor="text1"/>
          <w:sz w:val="24"/>
          <w:szCs w:val="24"/>
        </w:rPr>
        <w:t>職員診療所については、設置者であった職員互助会の理事会において、廃止することが承認され、平成</w:t>
      </w:r>
      <w:r w:rsidR="00FF61FA" w:rsidRPr="00057300">
        <w:rPr>
          <w:rFonts w:asciiTheme="majorEastAsia" w:eastAsiaTheme="majorEastAsia" w:hAnsiTheme="majorEastAsia" w:cs="ＭＳ ゴシック"/>
          <w:color w:val="000000" w:themeColor="text1"/>
          <w:sz w:val="24"/>
          <w:szCs w:val="24"/>
        </w:rPr>
        <w:t>22</w:t>
      </w:r>
      <w:r w:rsidRPr="00057300">
        <w:rPr>
          <w:rFonts w:asciiTheme="majorEastAsia" w:eastAsiaTheme="majorEastAsia" w:hAnsiTheme="majorEastAsia" w:cs="ＭＳ ゴシック" w:hint="eastAsia"/>
          <w:color w:val="000000" w:themeColor="text1"/>
          <w:sz w:val="24"/>
          <w:szCs w:val="24"/>
        </w:rPr>
        <w:t>年度末をもって廃止されたもの</w:t>
      </w:r>
      <w:r w:rsidR="00E73942" w:rsidRPr="00057300">
        <w:rPr>
          <w:rFonts w:asciiTheme="majorEastAsia" w:eastAsiaTheme="majorEastAsia" w:hAnsiTheme="majorEastAsia" w:cs="ＭＳ ゴシック" w:hint="eastAsia"/>
          <w:color w:val="000000" w:themeColor="text1"/>
          <w:sz w:val="24"/>
          <w:szCs w:val="24"/>
        </w:rPr>
        <w:t>です</w:t>
      </w:r>
      <w:r w:rsidRPr="00057300">
        <w:rPr>
          <w:rFonts w:asciiTheme="majorEastAsia" w:eastAsiaTheme="majorEastAsia" w:hAnsiTheme="majorEastAsia" w:cs="ＭＳ ゴシック" w:hint="eastAsia"/>
          <w:color w:val="000000" w:themeColor="text1"/>
          <w:sz w:val="24"/>
          <w:szCs w:val="24"/>
        </w:rPr>
        <w:t>。</w:t>
      </w:r>
    </w:p>
    <w:p w:rsidR="00036400" w:rsidRPr="00057300" w:rsidRDefault="00036400" w:rsidP="002C1CCD">
      <w:pPr>
        <w:topLinePunct/>
        <w:spacing w:line="240" w:lineRule="auto"/>
        <w:ind w:firstLineChars="87" w:firstLine="247"/>
        <w:rPr>
          <w:rFonts w:asciiTheme="majorEastAsia" w:eastAsiaTheme="majorEastAsia" w:hAnsiTheme="majorEastAsia"/>
          <w:color w:val="000000" w:themeColor="text1"/>
          <w:sz w:val="24"/>
          <w:szCs w:val="24"/>
        </w:rPr>
      </w:pPr>
      <w:r w:rsidRPr="00057300">
        <w:rPr>
          <w:rFonts w:asciiTheme="majorEastAsia" w:eastAsiaTheme="majorEastAsia" w:hAnsiTheme="majorEastAsia" w:hint="eastAsia"/>
          <w:color w:val="000000" w:themeColor="text1"/>
          <w:sz w:val="24"/>
          <w:szCs w:val="24"/>
        </w:rPr>
        <w:t>知事部局における人間ドックについては、地方職員共済組合において平成</w:t>
      </w:r>
      <w:r w:rsidR="00FF61FA" w:rsidRPr="00057300">
        <w:rPr>
          <w:rFonts w:asciiTheme="majorEastAsia" w:eastAsiaTheme="majorEastAsia" w:hAnsiTheme="majorEastAsia" w:hint="eastAsia"/>
          <w:color w:val="000000" w:themeColor="text1"/>
          <w:sz w:val="24"/>
          <w:szCs w:val="24"/>
        </w:rPr>
        <w:t>25</w:t>
      </w:r>
      <w:r w:rsidRPr="00057300">
        <w:rPr>
          <w:rFonts w:asciiTheme="majorEastAsia" w:eastAsiaTheme="majorEastAsia" w:hAnsiTheme="majorEastAsia" w:hint="eastAsia"/>
          <w:color w:val="000000" w:themeColor="text1"/>
          <w:sz w:val="24"/>
          <w:szCs w:val="24"/>
        </w:rPr>
        <w:t>年度から55歳以上の職員を対象に「５５セルフドック」を創設し、拡充が図られました。</w:t>
      </w:r>
    </w:p>
    <w:p w:rsidR="00036400" w:rsidRPr="00057300" w:rsidRDefault="00036400" w:rsidP="002C1CCD">
      <w:pPr>
        <w:topLinePunct/>
        <w:spacing w:line="240" w:lineRule="auto"/>
        <w:ind w:firstLineChars="87" w:firstLine="247"/>
        <w:rPr>
          <w:rFonts w:asciiTheme="majorEastAsia" w:eastAsiaTheme="majorEastAsia" w:hAnsiTheme="majorEastAsia"/>
          <w:color w:val="000000" w:themeColor="text1"/>
          <w:sz w:val="24"/>
          <w:szCs w:val="24"/>
        </w:rPr>
      </w:pPr>
      <w:r w:rsidRPr="00057300">
        <w:rPr>
          <w:rFonts w:asciiTheme="majorEastAsia" w:eastAsiaTheme="majorEastAsia" w:hAnsiTheme="majorEastAsia" w:hint="eastAsia"/>
          <w:color w:val="000000" w:themeColor="text1"/>
          <w:sz w:val="24"/>
          <w:szCs w:val="24"/>
        </w:rPr>
        <w:t>内容は、定期健康診断の受診に加えて、希望者全員が人間ドックを受診できることとし、府の健診と重複する胃Ⅹ線検査をオプション化することで、基本項目の個人負担額について、引き下げが行なわれたと</w:t>
      </w:r>
      <w:r w:rsidRPr="00057300">
        <w:rPr>
          <w:rFonts w:asciiTheme="majorEastAsia" w:eastAsiaTheme="majorEastAsia" w:hAnsiTheme="majorEastAsia" w:hint="eastAsia"/>
          <w:color w:val="000000" w:themeColor="text1"/>
          <w:sz w:val="24"/>
          <w:szCs w:val="24"/>
        </w:rPr>
        <w:lastRenderedPageBreak/>
        <w:t>ころ</w:t>
      </w:r>
      <w:r w:rsidR="00E73942" w:rsidRPr="00057300">
        <w:rPr>
          <w:rFonts w:asciiTheme="majorEastAsia" w:eastAsiaTheme="majorEastAsia" w:hAnsiTheme="majorEastAsia" w:hint="eastAsia"/>
          <w:color w:val="000000" w:themeColor="text1"/>
          <w:sz w:val="24"/>
          <w:szCs w:val="24"/>
        </w:rPr>
        <w:t>です</w:t>
      </w:r>
      <w:r w:rsidRPr="00057300">
        <w:rPr>
          <w:rFonts w:asciiTheme="majorEastAsia" w:eastAsiaTheme="majorEastAsia" w:hAnsiTheme="majorEastAsia" w:hint="eastAsia"/>
          <w:color w:val="000000" w:themeColor="text1"/>
          <w:sz w:val="24"/>
          <w:szCs w:val="24"/>
        </w:rPr>
        <w:t>。</w:t>
      </w:r>
    </w:p>
    <w:p w:rsidR="00036400" w:rsidRPr="00057300" w:rsidRDefault="00036400" w:rsidP="002C1CCD">
      <w:pPr>
        <w:topLinePunct/>
        <w:spacing w:line="240" w:lineRule="auto"/>
        <w:ind w:firstLineChars="87" w:firstLine="247"/>
        <w:rPr>
          <w:rFonts w:asciiTheme="majorEastAsia" w:eastAsiaTheme="majorEastAsia" w:hAnsiTheme="majorEastAsia"/>
          <w:color w:val="000000" w:themeColor="text1"/>
          <w:sz w:val="24"/>
          <w:szCs w:val="24"/>
        </w:rPr>
      </w:pPr>
      <w:r w:rsidRPr="00057300">
        <w:rPr>
          <w:rFonts w:asciiTheme="majorEastAsia" w:eastAsiaTheme="majorEastAsia" w:hAnsiTheme="majorEastAsia" w:hint="eastAsia"/>
          <w:color w:val="000000" w:themeColor="text1"/>
          <w:sz w:val="24"/>
          <w:szCs w:val="24"/>
        </w:rPr>
        <w:t>さらに、オプションの脳ドックに地共済から一部助成や、前立腺がん検査を基本項目に追加したところ</w:t>
      </w:r>
      <w:r w:rsidR="00E73942" w:rsidRPr="00057300">
        <w:rPr>
          <w:rFonts w:asciiTheme="majorEastAsia" w:eastAsiaTheme="majorEastAsia" w:hAnsiTheme="majorEastAsia" w:hint="eastAsia"/>
          <w:color w:val="000000" w:themeColor="text1"/>
          <w:sz w:val="24"/>
          <w:szCs w:val="24"/>
        </w:rPr>
        <w:t>です</w:t>
      </w:r>
      <w:r w:rsidRPr="00057300">
        <w:rPr>
          <w:rFonts w:asciiTheme="majorEastAsia" w:eastAsiaTheme="majorEastAsia" w:hAnsiTheme="majorEastAsia" w:hint="eastAsia"/>
          <w:color w:val="000000" w:themeColor="text1"/>
          <w:sz w:val="24"/>
          <w:szCs w:val="24"/>
        </w:rPr>
        <w:t>。</w:t>
      </w:r>
    </w:p>
    <w:p w:rsidR="00036400" w:rsidRPr="00057300" w:rsidRDefault="00036400" w:rsidP="002C1CCD">
      <w:pPr>
        <w:spacing w:line="240" w:lineRule="auto"/>
        <w:ind w:firstLineChars="87" w:firstLine="247"/>
        <w:rPr>
          <w:rFonts w:asciiTheme="majorEastAsia" w:eastAsiaTheme="majorEastAsia" w:hAnsiTheme="majorEastAsia"/>
          <w:color w:val="000000" w:themeColor="text1"/>
          <w:sz w:val="24"/>
          <w:szCs w:val="24"/>
        </w:rPr>
      </w:pPr>
      <w:r w:rsidRPr="00057300">
        <w:rPr>
          <w:rFonts w:asciiTheme="majorEastAsia" w:eastAsiaTheme="majorEastAsia" w:hAnsiTheme="majorEastAsia" w:hint="eastAsia"/>
          <w:color w:val="000000" w:themeColor="text1"/>
          <w:sz w:val="24"/>
          <w:szCs w:val="24"/>
        </w:rPr>
        <w:t>「５５セルフドック」受診者の服務については、ドック本来の目的である自分自身の健康管理をさらに推進するものとして地共済が単独で実施する健診であるため年休扱いとしているところ</w:t>
      </w:r>
      <w:r w:rsidR="00E73942" w:rsidRPr="00057300">
        <w:rPr>
          <w:rFonts w:asciiTheme="majorEastAsia" w:eastAsiaTheme="majorEastAsia" w:hAnsiTheme="majorEastAsia" w:hint="eastAsia"/>
          <w:color w:val="000000" w:themeColor="text1"/>
          <w:sz w:val="24"/>
          <w:szCs w:val="24"/>
        </w:rPr>
        <w:t>です</w:t>
      </w:r>
      <w:r w:rsidRPr="00057300">
        <w:rPr>
          <w:rFonts w:asciiTheme="majorEastAsia" w:eastAsiaTheme="majorEastAsia" w:hAnsiTheme="majorEastAsia" w:hint="eastAsia"/>
          <w:color w:val="000000" w:themeColor="text1"/>
          <w:sz w:val="24"/>
          <w:szCs w:val="24"/>
        </w:rPr>
        <w:t>。</w:t>
      </w:r>
    </w:p>
    <w:p w:rsidR="00036400" w:rsidRPr="00057300" w:rsidRDefault="00036400" w:rsidP="002C1CCD">
      <w:pPr>
        <w:spacing w:line="240" w:lineRule="auto"/>
        <w:ind w:firstLineChars="87" w:firstLine="247"/>
        <w:rPr>
          <w:rFonts w:asciiTheme="majorEastAsia" w:eastAsiaTheme="majorEastAsia" w:hAnsiTheme="majorEastAsia" w:cs="ＭＳ ゴシック"/>
          <w:color w:val="000000" w:themeColor="text1"/>
          <w:sz w:val="24"/>
          <w:szCs w:val="24"/>
        </w:rPr>
      </w:pPr>
      <w:r w:rsidRPr="00057300">
        <w:rPr>
          <w:rFonts w:asciiTheme="majorEastAsia" w:eastAsiaTheme="majorEastAsia" w:hAnsiTheme="majorEastAsia" w:cs="ＭＳ ゴシック" w:hint="eastAsia"/>
          <w:color w:val="000000" w:themeColor="text1"/>
          <w:sz w:val="24"/>
          <w:szCs w:val="24"/>
        </w:rPr>
        <w:t>府立学校については、大阪府立学校安全衛生協議会での調査や審議を踏まえ、引き続き、教職員の健康の保持、増進を図って</w:t>
      </w:r>
      <w:r w:rsidR="00E73942" w:rsidRPr="00057300">
        <w:rPr>
          <w:rFonts w:asciiTheme="majorEastAsia" w:eastAsiaTheme="majorEastAsia" w:hAnsiTheme="majorEastAsia" w:cs="ＭＳ ゴシック" w:hint="eastAsia"/>
          <w:color w:val="000000" w:themeColor="text1"/>
          <w:sz w:val="24"/>
          <w:szCs w:val="24"/>
        </w:rPr>
        <w:t>いく</w:t>
      </w:r>
      <w:r w:rsidRPr="00057300">
        <w:rPr>
          <w:rFonts w:asciiTheme="majorEastAsia" w:eastAsiaTheme="majorEastAsia" w:hAnsiTheme="majorEastAsia" w:cs="ＭＳ ゴシック" w:hint="eastAsia"/>
          <w:color w:val="000000" w:themeColor="text1"/>
          <w:sz w:val="24"/>
          <w:szCs w:val="24"/>
        </w:rPr>
        <w:t>。</w:t>
      </w:r>
    </w:p>
    <w:p w:rsidR="00036400" w:rsidRPr="00057300" w:rsidRDefault="00036400" w:rsidP="002C1CCD">
      <w:pPr>
        <w:topLinePunct/>
        <w:spacing w:line="240" w:lineRule="auto"/>
        <w:ind w:firstLineChars="87" w:firstLine="247"/>
        <w:rPr>
          <w:rFonts w:asciiTheme="majorEastAsia" w:eastAsiaTheme="majorEastAsia" w:hAnsiTheme="majorEastAsia"/>
          <w:color w:val="000000" w:themeColor="text1"/>
          <w:sz w:val="24"/>
          <w:szCs w:val="24"/>
        </w:rPr>
      </w:pPr>
      <w:r w:rsidRPr="00057300">
        <w:rPr>
          <w:rFonts w:asciiTheme="majorEastAsia" w:eastAsiaTheme="majorEastAsia" w:hAnsiTheme="majorEastAsia" w:hint="eastAsia"/>
          <w:color w:val="000000" w:themeColor="text1"/>
          <w:sz w:val="24"/>
          <w:szCs w:val="24"/>
        </w:rPr>
        <w:t>公立学校共済組合では、平成</w:t>
      </w:r>
      <w:r w:rsidR="00FF61FA" w:rsidRPr="00057300">
        <w:rPr>
          <w:rFonts w:asciiTheme="majorEastAsia" w:eastAsiaTheme="majorEastAsia" w:hAnsiTheme="majorEastAsia" w:hint="eastAsia"/>
          <w:color w:val="000000" w:themeColor="text1"/>
          <w:sz w:val="24"/>
          <w:szCs w:val="24"/>
        </w:rPr>
        <w:t>26</w:t>
      </w:r>
      <w:r w:rsidRPr="00057300">
        <w:rPr>
          <w:rFonts w:asciiTheme="majorEastAsia" w:eastAsiaTheme="majorEastAsia" w:hAnsiTheme="majorEastAsia" w:hint="eastAsia"/>
          <w:color w:val="000000" w:themeColor="text1"/>
          <w:sz w:val="24"/>
          <w:szCs w:val="24"/>
        </w:rPr>
        <w:t>年度からニーズの低い健診種別を廃止し、ニーズの高い健診種別を充実するなど健診事業の見直しが実施されました。</w:t>
      </w:r>
    </w:p>
    <w:p w:rsidR="00036400" w:rsidRPr="00057300" w:rsidRDefault="00036400" w:rsidP="002C1CCD">
      <w:pPr>
        <w:topLinePunct/>
        <w:spacing w:line="240" w:lineRule="auto"/>
        <w:ind w:firstLineChars="87" w:firstLine="247"/>
        <w:rPr>
          <w:rFonts w:asciiTheme="majorEastAsia" w:eastAsiaTheme="majorEastAsia" w:hAnsiTheme="majorEastAsia"/>
          <w:color w:val="000000" w:themeColor="text1"/>
          <w:sz w:val="24"/>
          <w:szCs w:val="24"/>
        </w:rPr>
      </w:pPr>
      <w:r w:rsidRPr="00057300">
        <w:rPr>
          <w:rFonts w:asciiTheme="majorEastAsia" w:eastAsiaTheme="majorEastAsia" w:hAnsiTheme="majorEastAsia" w:hint="eastAsia"/>
          <w:color w:val="000000" w:themeColor="text1"/>
          <w:sz w:val="24"/>
          <w:szCs w:val="24"/>
        </w:rPr>
        <w:t>内容は、「共済健診」の募集人数が</w:t>
      </w:r>
      <w:r w:rsidR="002B415C" w:rsidRPr="00057300">
        <w:rPr>
          <w:rFonts w:asciiTheme="majorEastAsia" w:eastAsiaTheme="majorEastAsia" w:hAnsiTheme="majorEastAsia" w:hint="eastAsia"/>
          <w:color w:val="000000" w:themeColor="text1"/>
          <w:sz w:val="24"/>
          <w:szCs w:val="24"/>
        </w:rPr>
        <w:t>前年比900人増の</w:t>
      </w:r>
      <w:r w:rsidRPr="00057300">
        <w:rPr>
          <w:rFonts w:asciiTheme="majorEastAsia" w:eastAsiaTheme="majorEastAsia" w:hAnsiTheme="majorEastAsia" w:hint="eastAsia"/>
          <w:color w:val="000000" w:themeColor="text1"/>
          <w:sz w:val="24"/>
          <w:szCs w:val="24"/>
        </w:rPr>
        <w:t>16,400人に拡大され、平成</w:t>
      </w:r>
      <w:r w:rsidR="00FF61FA" w:rsidRPr="00057300">
        <w:rPr>
          <w:rFonts w:asciiTheme="majorEastAsia" w:eastAsiaTheme="majorEastAsia" w:hAnsiTheme="majorEastAsia" w:hint="eastAsia"/>
          <w:color w:val="000000" w:themeColor="text1"/>
          <w:sz w:val="24"/>
          <w:szCs w:val="24"/>
        </w:rPr>
        <w:t>25</w:t>
      </w:r>
      <w:r w:rsidRPr="00057300">
        <w:rPr>
          <w:rFonts w:asciiTheme="majorEastAsia" w:eastAsiaTheme="majorEastAsia" w:hAnsiTheme="majorEastAsia" w:hint="eastAsia"/>
          <w:color w:val="000000" w:themeColor="text1"/>
          <w:sz w:val="24"/>
          <w:szCs w:val="24"/>
        </w:rPr>
        <w:t>年度に引き続き、「共済健診」でオプション検査を受診する場合、上限1,500円を補助する事業が実施されることとなりました。</w:t>
      </w:r>
    </w:p>
    <w:p w:rsidR="00036400" w:rsidRPr="00057300" w:rsidRDefault="00036400" w:rsidP="002C1CCD">
      <w:pPr>
        <w:spacing w:line="240" w:lineRule="auto"/>
        <w:ind w:firstLineChars="87" w:firstLine="247"/>
        <w:rPr>
          <w:rFonts w:asciiTheme="majorEastAsia" w:eastAsiaTheme="majorEastAsia" w:hAnsiTheme="majorEastAsia"/>
          <w:color w:val="000000" w:themeColor="text1"/>
          <w:sz w:val="24"/>
          <w:szCs w:val="24"/>
        </w:rPr>
      </w:pPr>
      <w:r w:rsidRPr="00057300">
        <w:rPr>
          <w:rFonts w:asciiTheme="majorEastAsia" w:eastAsiaTheme="majorEastAsia" w:hAnsiTheme="majorEastAsia" w:hint="eastAsia"/>
          <w:color w:val="000000" w:themeColor="text1"/>
          <w:sz w:val="24"/>
          <w:szCs w:val="24"/>
        </w:rPr>
        <w:t>また、平成</w:t>
      </w:r>
      <w:r w:rsidR="00FF61FA" w:rsidRPr="00057300">
        <w:rPr>
          <w:rFonts w:asciiTheme="majorEastAsia" w:eastAsiaTheme="majorEastAsia" w:hAnsiTheme="majorEastAsia" w:hint="eastAsia"/>
          <w:color w:val="000000" w:themeColor="text1"/>
          <w:sz w:val="24"/>
          <w:szCs w:val="24"/>
        </w:rPr>
        <w:t>26</w:t>
      </w:r>
      <w:r w:rsidRPr="00057300">
        <w:rPr>
          <w:rFonts w:asciiTheme="majorEastAsia" w:eastAsiaTheme="majorEastAsia" w:hAnsiTheme="majorEastAsia" w:hint="eastAsia"/>
          <w:color w:val="000000" w:themeColor="text1"/>
          <w:sz w:val="24"/>
          <w:szCs w:val="24"/>
        </w:rPr>
        <w:t>年度から、40才以上を対象とする「脳ドック」の募集人数が前年比</w:t>
      </w:r>
      <w:r w:rsidR="00FF61FA" w:rsidRPr="00057300">
        <w:rPr>
          <w:rFonts w:asciiTheme="majorEastAsia" w:eastAsiaTheme="majorEastAsia" w:hAnsiTheme="majorEastAsia" w:hint="eastAsia"/>
          <w:color w:val="000000" w:themeColor="text1"/>
          <w:sz w:val="24"/>
          <w:szCs w:val="24"/>
        </w:rPr>
        <w:t>18</w:t>
      </w:r>
      <w:r w:rsidRPr="00057300">
        <w:rPr>
          <w:rFonts w:asciiTheme="majorEastAsia" w:eastAsiaTheme="majorEastAsia" w:hAnsiTheme="majorEastAsia" w:hint="eastAsia"/>
          <w:color w:val="000000" w:themeColor="text1"/>
          <w:sz w:val="24"/>
          <w:szCs w:val="24"/>
        </w:rPr>
        <w:t>0人増の400人に拡大され、「脳ドック」を実施する健診機関が４機関から10機関へと拡充されたところ</w:t>
      </w:r>
      <w:r w:rsidR="00E73942" w:rsidRPr="00057300">
        <w:rPr>
          <w:rFonts w:asciiTheme="majorEastAsia" w:eastAsiaTheme="majorEastAsia" w:hAnsiTheme="majorEastAsia" w:hint="eastAsia"/>
          <w:color w:val="000000" w:themeColor="text1"/>
          <w:sz w:val="24"/>
          <w:szCs w:val="24"/>
        </w:rPr>
        <w:t>です</w:t>
      </w:r>
      <w:r w:rsidRPr="00057300">
        <w:rPr>
          <w:rFonts w:asciiTheme="majorEastAsia" w:eastAsiaTheme="majorEastAsia" w:hAnsiTheme="majorEastAsia" w:hint="eastAsia"/>
          <w:color w:val="000000" w:themeColor="text1"/>
          <w:sz w:val="24"/>
          <w:szCs w:val="24"/>
        </w:rPr>
        <w:t>。なお、脳ドックにおける受診者自己負担は税込み10,000円、公共済の負担は27,800円となって</w:t>
      </w:r>
      <w:r w:rsidR="00E73942" w:rsidRPr="00057300">
        <w:rPr>
          <w:rFonts w:asciiTheme="majorEastAsia" w:eastAsiaTheme="majorEastAsia" w:hAnsiTheme="majorEastAsia" w:hint="eastAsia"/>
          <w:color w:val="000000" w:themeColor="text1"/>
          <w:sz w:val="24"/>
          <w:szCs w:val="24"/>
        </w:rPr>
        <w:t>います</w:t>
      </w:r>
      <w:r w:rsidRPr="00057300">
        <w:rPr>
          <w:rFonts w:asciiTheme="majorEastAsia" w:eastAsiaTheme="majorEastAsia" w:hAnsiTheme="majorEastAsia" w:hint="eastAsia"/>
          <w:color w:val="000000" w:themeColor="text1"/>
          <w:sz w:val="24"/>
          <w:szCs w:val="24"/>
        </w:rPr>
        <w:t>。</w:t>
      </w:r>
    </w:p>
    <w:p w:rsidR="00036400" w:rsidRPr="00057300" w:rsidRDefault="00036400" w:rsidP="002C1CCD">
      <w:pPr>
        <w:spacing w:line="240" w:lineRule="auto"/>
        <w:ind w:firstLineChars="87" w:firstLine="247"/>
        <w:rPr>
          <w:rFonts w:asciiTheme="majorEastAsia" w:eastAsiaTheme="majorEastAsia" w:hAnsiTheme="majorEastAsia"/>
          <w:color w:val="000000" w:themeColor="text1"/>
          <w:sz w:val="24"/>
          <w:szCs w:val="24"/>
        </w:rPr>
      </w:pPr>
      <w:r w:rsidRPr="00057300">
        <w:rPr>
          <w:rFonts w:asciiTheme="majorEastAsia" w:eastAsiaTheme="majorEastAsia" w:hAnsiTheme="majorEastAsia" w:cs="ＭＳ ゴシック" w:hint="eastAsia"/>
          <w:color w:val="000000" w:themeColor="text1"/>
          <w:sz w:val="24"/>
          <w:szCs w:val="24"/>
        </w:rPr>
        <w:t>精神疾患により休職している教員が復帰する際の支援については、平成</w:t>
      </w:r>
      <w:r w:rsidRPr="00057300">
        <w:rPr>
          <w:rFonts w:asciiTheme="majorEastAsia" w:eastAsiaTheme="majorEastAsia" w:hAnsiTheme="majorEastAsia" w:cs="ＭＳ ゴシック"/>
          <w:color w:val="000000" w:themeColor="text1"/>
          <w:sz w:val="24"/>
          <w:szCs w:val="24"/>
        </w:rPr>
        <w:t>21</w:t>
      </w:r>
      <w:r w:rsidRPr="00057300">
        <w:rPr>
          <w:rFonts w:asciiTheme="majorEastAsia" w:eastAsiaTheme="majorEastAsia" w:hAnsiTheme="majorEastAsia" w:cs="ＭＳ ゴシック" w:hint="eastAsia"/>
          <w:color w:val="000000" w:themeColor="text1"/>
          <w:sz w:val="24"/>
          <w:szCs w:val="24"/>
        </w:rPr>
        <w:t>年度から復職後２週間を限度として、人的措置を行って</w:t>
      </w:r>
      <w:r w:rsidR="00E73942" w:rsidRPr="00057300">
        <w:rPr>
          <w:rFonts w:asciiTheme="majorEastAsia" w:eastAsiaTheme="majorEastAsia" w:hAnsiTheme="majorEastAsia" w:cs="ＭＳ ゴシック" w:hint="eastAsia"/>
          <w:color w:val="000000" w:themeColor="text1"/>
          <w:sz w:val="24"/>
          <w:szCs w:val="24"/>
        </w:rPr>
        <w:t>います</w:t>
      </w:r>
      <w:r w:rsidRPr="00057300">
        <w:rPr>
          <w:rFonts w:asciiTheme="majorEastAsia" w:eastAsiaTheme="majorEastAsia" w:hAnsiTheme="majorEastAsia" w:cs="ＭＳ ゴシック" w:hint="eastAsia"/>
          <w:color w:val="000000" w:themeColor="text1"/>
          <w:sz w:val="24"/>
          <w:szCs w:val="24"/>
        </w:rPr>
        <w:t>。</w:t>
      </w:r>
    </w:p>
    <w:p w:rsidR="00036400" w:rsidRPr="00057300" w:rsidRDefault="00036400" w:rsidP="002C1CCD">
      <w:pPr>
        <w:spacing w:line="240" w:lineRule="auto"/>
        <w:ind w:firstLineChars="87" w:firstLine="247"/>
        <w:rPr>
          <w:rFonts w:asciiTheme="majorEastAsia" w:eastAsiaTheme="majorEastAsia" w:hAnsiTheme="majorEastAsia"/>
          <w:color w:val="000000" w:themeColor="text1"/>
          <w:sz w:val="24"/>
          <w:szCs w:val="24"/>
        </w:rPr>
      </w:pPr>
      <w:r w:rsidRPr="00057300">
        <w:rPr>
          <w:rFonts w:asciiTheme="majorEastAsia" w:eastAsiaTheme="majorEastAsia" w:hAnsiTheme="majorEastAsia" w:cs="ＭＳ ゴシック" w:hint="eastAsia"/>
          <w:color w:val="000000" w:themeColor="text1"/>
          <w:sz w:val="24"/>
          <w:szCs w:val="24"/>
        </w:rPr>
        <w:t>「公立学校教員職場復帰支援事業」については、厳しい財政状況</w:t>
      </w:r>
      <w:r w:rsidR="00E73942" w:rsidRPr="00057300">
        <w:rPr>
          <w:rFonts w:asciiTheme="majorEastAsia" w:eastAsiaTheme="majorEastAsia" w:hAnsiTheme="majorEastAsia" w:cs="ＭＳ ゴシック" w:hint="eastAsia"/>
          <w:color w:val="000000" w:themeColor="text1"/>
          <w:sz w:val="24"/>
          <w:szCs w:val="24"/>
        </w:rPr>
        <w:t>ですが</w:t>
      </w:r>
      <w:r w:rsidRPr="00057300">
        <w:rPr>
          <w:rFonts w:asciiTheme="majorEastAsia" w:eastAsiaTheme="majorEastAsia" w:hAnsiTheme="majorEastAsia" w:cs="ＭＳ ゴシック" w:hint="eastAsia"/>
          <w:color w:val="000000" w:themeColor="text1"/>
          <w:sz w:val="24"/>
          <w:szCs w:val="24"/>
        </w:rPr>
        <w:t>、３クール実施して</w:t>
      </w:r>
      <w:r w:rsidR="00E73942" w:rsidRPr="00057300">
        <w:rPr>
          <w:rFonts w:asciiTheme="majorEastAsia" w:eastAsiaTheme="majorEastAsia" w:hAnsiTheme="majorEastAsia" w:cs="ＭＳ ゴシック" w:hint="eastAsia"/>
          <w:color w:val="000000" w:themeColor="text1"/>
          <w:sz w:val="24"/>
          <w:szCs w:val="24"/>
        </w:rPr>
        <w:t>います</w:t>
      </w:r>
      <w:r w:rsidRPr="00057300">
        <w:rPr>
          <w:rFonts w:asciiTheme="majorEastAsia" w:eastAsiaTheme="majorEastAsia" w:hAnsiTheme="majorEastAsia" w:cs="ＭＳ ゴシック" w:hint="eastAsia"/>
          <w:color w:val="000000" w:themeColor="text1"/>
          <w:sz w:val="24"/>
          <w:szCs w:val="24"/>
        </w:rPr>
        <w:t>。</w:t>
      </w:r>
    </w:p>
    <w:p w:rsidR="00036400" w:rsidRPr="00057300" w:rsidRDefault="00036400" w:rsidP="002C1CCD">
      <w:pPr>
        <w:spacing w:line="240" w:lineRule="auto"/>
        <w:ind w:firstLineChars="87" w:firstLine="247"/>
        <w:rPr>
          <w:rFonts w:asciiTheme="majorEastAsia" w:eastAsiaTheme="majorEastAsia" w:hAnsiTheme="majorEastAsia"/>
          <w:color w:val="000000" w:themeColor="text1"/>
          <w:sz w:val="24"/>
          <w:szCs w:val="24"/>
        </w:rPr>
      </w:pPr>
      <w:r w:rsidRPr="00057300">
        <w:rPr>
          <w:rFonts w:asciiTheme="majorEastAsia" w:eastAsiaTheme="majorEastAsia" w:hAnsiTheme="majorEastAsia" w:cs="ＭＳ ゴシック" w:hint="eastAsia"/>
          <w:color w:val="000000" w:themeColor="text1"/>
          <w:sz w:val="24"/>
          <w:szCs w:val="24"/>
        </w:rPr>
        <w:t>ストレスドックに対する助成についての要求に応じることは困難</w:t>
      </w:r>
      <w:r w:rsidR="00E73942" w:rsidRPr="00057300">
        <w:rPr>
          <w:rFonts w:asciiTheme="majorEastAsia" w:eastAsiaTheme="majorEastAsia" w:hAnsiTheme="majorEastAsia" w:cs="ＭＳ ゴシック" w:hint="eastAsia"/>
          <w:color w:val="000000" w:themeColor="text1"/>
          <w:sz w:val="24"/>
          <w:szCs w:val="24"/>
        </w:rPr>
        <w:t>です</w:t>
      </w:r>
      <w:r w:rsidRPr="00057300">
        <w:rPr>
          <w:rFonts w:asciiTheme="majorEastAsia" w:eastAsiaTheme="majorEastAsia" w:hAnsiTheme="majorEastAsia" w:cs="ＭＳ ゴシック" w:hint="eastAsia"/>
          <w:color w:val="000000" w:themeColor="text1"/>
          <w:sz w:val="24"/>
          <w:szCs w:val="24"/>
        </w:rPr>
        <w:t>。</w:t>
      </w:r>
    </w:p>
    <w:p w:rsidR="00036400" w:rsidRPr="00057300" w:rsidRDefault="00036400" w:rsidP="002C1CCD">
      <w:pPr>
        <w:topLinePunct/>
        <w:spacing w:line="240" w:lineRule="auto"/>
        <w:ind w:firstLineChars="87" w:firstLine="247"/>
        <w:rPr>
          <w:rFonts w:asciiTheme="majorEastAsia" w:eastAsiaTheme="majorEastAsia" w:hAnsiTheme="majorEastAsia"/>
          <w:color w:val="000000" w:themeColor="text1"/>
          <w:sz w:val="24"/>
          <w:szCs w:val="24"/>
        </w:rPr>
      </w:pPr>
      <w:r w:rsidRPr="00057300">
        <w:rPr>
          <w:rFonts w:asciiTheme="majorEastAsia" w:eastAsiaTheme="majorEastAsia" w:hAnsiTheme="majorEastAsia" w:hint="eastAsia"/>
          <w:color w:val="000000" w:themeColor="text1"/>
          <w:sz w:val="24"/>
          <w:szCs w:val="24"/>
        </w:rPr>
        <w:t>メンタルヘルスの予防や早期ケアについては、教育・啓発事業として、職場の管理監督者や一般職員を対象としたメンタルヘルスセミナー等を開催し、疲労回復やストレス解消方法等を記載した啓発冊子を全職員に配布するなど、ラインケアやセルフケアの推進を行い、さらに職員の健康相談事業として、産業医や保健師による保健指導や健康相談を実施するとともに、「ストレス相談室」を設置して専門産業医等によ</w:t>
      </w:r>
      <w:r w:rsidRPr="00057300">
        <w:rPr>
          <w:rFonts w:asciiTheme="majorEastAsia" w:eastAsiaTheme="majorEastAsia" w:hAnsiTheme="majorEastAsia" w:hint="eastAsia"/>
          <w:color w:val="000000" w:themeColor="text1"/>
          <w:sz w:val="24"/>
          <w:szCs w:val="24"/>
        </w:rPr>
        <w:lastRenderedPageBreak/>
        <w:t>る面談等の個別ケアを行って総合的対策を講じているところ</w:t>
      </w:r>
      <w:r w:rsidR="00E73942" w:rsidRPr="00057300">
        <w:rPr>
          <w:rFonts w:asciiTheme="majorEastAsia" w:eastAsiaTheme="majorEastAsia" w:hAnsiTheme="majorEastAsia" w:hint="eastAsia"/>
          <w:color w:val="000000" w:themeColor="text1"/>
          <w:sz w:val="24"/>
          <w:szCs w:val="24"/>
        </w:rPr>
        <w:t>です</w:t>
      </w:r>
      <w:r w:rsidRPr="00057300">
        <w:rPr>
          <w:rFonts w:asciiTheme="majorEastAsia" w:eastAsiaTheme="majorEastAsia" w:hAnsiTheme="majorEastAsia" w:hint="eastAsia"/>
          <w:color w:val="000000" w:themeColor="text1"/>
          <w:sz w:val="24"/>
          <w:szCs w:val="24"/>
        </w:rPr>
        <w:t>。</w:t>
      </w:r>
    </w:p>
    <w:p w:rsidR="00036400" w:rsidRPr="00057300" w:rsidRDefault="00036400" w:rsidP="002C1CCD">
      <w:pPr>
        <w:topLinePunct/>
        <w:spacing w:line="240" w:lineRule="auto"/>
        <w:ind w:firstLineChars="87" w:firstLine="247"/>
        <w:rPr>
          <w:rFonts w:asciiTheme="majorEastAsia" w:eastAsiaTheme="majorEastAsia" w:hAnsiTheme="majorEastAsia"/>
          <w:color w:val="000000" w:themeColor="text1"/>
          <w:sz w:val="24"/>
          <w:szCs w:val="24"/>
        </w:rPr>
      </w:pPr>
      <w:r w:rsidRPr="00057300">
        <w:rPr>
          <w:rFonts w:asciiTheme="majorEastAsia" w:eastAsiaTheme="majorEastAsia" w:hAnsiTheme="majorEastAsia" w:hint="eastAsia"/>
          <w:color w:val="000000" w:themeColor="text1"/>
          <w:sz w:val="24"/>
          <w:szCs w:val="24"/>
        </w:rPr>
        <w:t>労働安全衛生法の一部改正によるストレスチェック制度については、現在、国会で法案改正の審議中であるため、その審議状況を注視しているところ</w:t>
      </w:r>
      <w:r w:rsidR="00E73942" w:rsidRPr="00057300">
        <w:rPr>
          <w:rFonts w:asciiTheme="majorEastAsia" w:eastAsiaTheme="majorEastAsia" w:hAnsiTheme="majorEastAsia" w:hint="eastAsia"/>
          <w:color w:val="000000" w:themeColor="text1"/>
          <w:sz w:val="24"/>
          <w:szCs w:val="24"/>
        </w:rPr>
        <w:t>です</w:t>
      </w:r>
      <w:r w:rsidRPr="00057300">
        <w:rPr>
          <w:rFonts w:asciiTheme="majorEastAsia" w:eastAsiaTheme="majorEastAsia" w:hAnsiTheme="majorEastAsia" w:hint="eastAsia"/>
          <w:color w:val="000000" w:themeColor="text1"/>
          <w:sz w:val="24"/>
          <w:szCs w:val="24"/>
        </w:rPr>
        <w:t>。</w:t>
      </w:r>
    </w:p>
    <w:p w:rsidR="00036400" w:rsidRPr="00057300" w:rsidRDefault="00036400" w:rsidP="002C1CCD">
      <w:pPr>
        <w:topLinePunct/>
        <w:spacing w:line="240" w:lineRule="auto"/>
        <w:ind w:firstLineChars="87" w:firstLine="247"/>
        <w:rPr>
          <w:rFonts w:asciiTheme="majorEastAsia" w:eastAsiaTheme="majorEastAsia" w:hAnsiTheme="majorEastAsia"/>
          <w:color w:val="000000" w:themeColor="text1"/>
          <w:sz w:val="24"/>
          <w:szCs w:val="24"/>
        </w:rPr>
      </w:pPr>
      <w:r w:rsidRPr="00057300">
        <w:rPr>
          <w:rFonts w:asciiTheme="majorEastAsia" w:eastAsiaTheme="majorEastAsia" w:hAnsiTheme="majorEastAsia" w:hint="eastAsia"/>
          <w:color w:val="000000" w:themeColor="text1"/>
          <w:sz w:val="24"/>
          <w:szCs w:val="24"/>
        </w:rPr>
        <w:t>また、平成</w:t>
      </w:r>
      <w:r w:rsidR="00FF61FA" w:rsidRPr="00057300">
        <w:rPr>
          <w:rFonts w:asciiTheme="majorEastAsia" w:eastAsiaTheme="majorEastAsia" w:hAnsiTheme="majorEastAsia" w:hint="eastAsia"/>
          <w:color w:val="000000" w:themeColor="text1"/>
          <w:sz w:val="24"/>
          <w:szCs w:val="24"/>
        </w:rPr>
        <w:t>18</w:t>
      </w:r>
      <w:r w:rsidRPr="00057300">
        <w:rPr>
          <w:rFonts w:asciiTheme="majorEastAsia" w:eastAsiaTheme="majorEastAsia" w:hAnsiTheme="majorEastAsia" w:hint="eastAsia"/>
          <w:color w:val="000000" w:themeColor="text1"/>
          <w:sz w:val="24"/>
          <w:szCs w:val="24"/>
        </w:rPr>
        <w:t>年度に策定した「大阪府職場復帰支援プログラム」をより充実した「プログラム」となるよう、平成21年度に改定を行い、「職業性ストレス簡易調査票」による自己チェックの推進と併せて、ウェブページや研修会等を通じて周知しているところ</w:t>
      </w:r>
      <w:r w:rsidR="00E73942" w:rsidRPr="00057300">
        <w:rPr>
          <w:rFonts w:asciiTheme="majorEastAsia" w:eastAsiaTheme="majorEastAsia" w:hAnsiTheme="majorEastAsia" w:hint="eastAsia"/>
          <w:color w:val="000000" w:themeColor="text1"/>
          <w:sz w:val="24"/>
          <w:szCs w:val="24"/>
        </w:rPr>
        <w:t>です</w:t>
      </w:r>
      <w:r w:rsidRPr="00057300">
        <w:rPr>
          <w:rFonts w:asciiTheme="majorEastAsia" w:eastAsiaTheme="majorEastAsia" w:hAnsiTheme="majorEastAsia" w:hint="eastAsia"/>
          <w:color w:val="000000" w:themeColor="text1"/>
          <w:sz w:val="24"/>
          <w:szCs w:val="24"/>
        </w:rPr>
        <w:t>。</w:t>
      </w:r>
    </w:p>
    <w:p w:rsidR="00036400" w:rsidRPr="00057300" w:rsidRDefault="00036400" w:rsidP="002C1CCD">
      <w:pPr>
        <w:topLinePunct/>
        <w:spacing w:line="240" w:lineRule="auto"/>
        <w:ind w:firstLineChars="87" w:firstLine="247"/>
        <w:rPr>
          <w:rFonts w:asciiTheme="majorEastAsia" w:eastAsiaTheme="majorEastAsia" w:hAnsiTheme="majorEastAsia"/>
          <w:color w:val="000000" w:themeColor="text1"/>
          <w:sz w:val="24"/>
          <w:szCs w:val="24"/>
        </w:rPr>
      </w:pPr>
      <w:r w:rsidRPr="00057300">
        <w:rPr>
          <w:rFonts w:asciiTheme="majorEastAsia" w:eastAsiaTheme="majorEastAsia" w:hAnsiTheme="majorEastAsia" w:hint="eastAsia"/>
          <w:color w:val="000000" w:themeColor="text1"/>
          <w:sz w:val="24"/>
          <w:szCs w:val="24"/>
        </w:rPr>
        <w:t>府立学校については、安全衛生管理者等を対象とした「安全衛生管理者研修会」を毎年３月に実施して</w:t>
      </w:r>
      <w:r w:rsidR="00E73942" w:rsidRPr="00057300">
        <w:rPr>
          <w:rFonts w:asciiTheme="majorEastAsia" w:eastAsiaTheme="majorEastAsia" w:hAnsiTheme="majorEastAsia" w:hint="eastAsia"/>
          <w:color w:val="000000" w:themeColor="text1"/>
          <w:sz w:val="24"/>
          <w:szCs w:val="24"/>
        </w:rPr>
        <w:t>います</w:t>
      </w:r>
      <w:r w:rsidRPr="00057300">
        <w:rPr>
          <w:rFonts w:asciiTheme="majorEastAsia" w:eastAsiaTheme="majorEastAsia" w:hAnsiTheme="majorEastAsia" w:hint="eastAsia"/>
          <w:color w:val="000000" w:themeColor="text1"/>
          <w:sz w:val="24"/>
          <w:szCs w:val="24"/>
        </w:rPr>
        <w:t>。</w:t>
      </w:r>
    </w:p>
    <w:p w:rsidR="00036400" w:rsidRPr="00057300" w:rsidRDefault="00036400" w:rsidP="002C1CCD">
      <w:pPr>
        <w:topLinePunct/>
        <w:spacing w:line="240" w:lineRule="auto"/>
        <w:ind w:firstLineChars="87" w:firstLine="247"/>
        <w:rPr>
          <w:rFonts w:asciiTheme="majorEastAsia" w:eastAsiaTheme="majorEastAsia" w:hAnsiTheme="majorEastAsia"/>
          <w:color w:val="000000" w:themeColor="text1"/>
          <w:sz w:val="24"/>
          <w:szCs w:val="24"/>
        </w:rPr>
      </w:pPr>
      <w:r w:rsidRPr="00057300">
        <w:rPr>
          <w:rFonts w:asciiTheme="majorEastAsia" w:eastAsiaTheme="majorEastAsia" w:hAnsiTheme="majorEastAsia" w:hint="eastAsia"/>
          <w:color w:val="000000" w:themeColor="text1"/>
          <w:sz w:val="24"/>
          <w:szCs w:val="24"/>
        </w:rPr>
        <w:t>平成19年３月に策定した「大阪府立学校職場復帰支援プログラム」について、職場一体となったメンタル対策という観点を充実させ、平成</w:t>
      </w:r>
      <w:r w:rsidR="00FF61FA" w:rsidRPr="00057300">
        <w:rPr>
          <w:rFonts w:asciiTheme="majorEastAsia" w:eastAsiaTheme="majorEastAsia" w:hAnsiTheme="majorEastAsia" w:hint="eastAsia"/>
          <w:color w:val="000000" w:themeColor="text1"/>
          <w:sz w:val="24"/>
          <w:szCs w:val="24"/>
        </w:rPr>
        <w:t>22</w:t>
      </w:r>
      <w:r w:rsidRPr="00057300">
        <w:rPr>
          <w:rFonts w:asciiTheme="majorEastAsia" w:eastAsiaTheme="majorEastAsia" w:hAnsiTheme="majorEastAsia" w:hint="eastAsia"/>
          <w:color w:val="000000" w:themeColor="text1"/>
          <w:sz w:val="24"/>
          <w:szCs w:val="24"/>
        </w:rPr>
        <w:t>年４月に改訂するとともに、同プログラムの周知・徹底を図ったところ</w:t>
      </w:r>
      <w:r w:rsidR="00E73942" w:rsidRPr="00057300">
        <w:rPr>
          <w:rFonts w:asciiTheme="majorEastAsia" w:eastAsiaTheme="majorEastAsia" w:hAnsiTheme="majorEastAsia" w:hint="eastAsia"/>
          <w:color w:val="000000" w:themeColor="text1"/>
          <w:sz w:val="24"/>
          <w:szCs w:val="24"/>
        </w:rPr>
        <w:t>です</w:t>
      </w:r>
      <w:r w:rsidRPr="00057300">
        <w:rPr>
          <w:rFonts w:asciiTheme="majorEastAsia" w:eastAsiaTheme="majorEastAsia" w:hAnsiTheme="majorEastAsia" w:hint="eastAsia"/>
          <w:color w:val="000000" w:themeColor="text1"/>
          <w:sz w:val="24"/>
          <w:szCs w:val="24"/>
        </w:rPr>
        <w:t>。今後ともその内容の充実・周知を図って</w:t>
      </w:r>
      <w:r w:rsidR="00E73942" w:rsidRPr="00057300">
        <w:rPr>
          <w:rFonts w:asciiTheme="majorEastAsia" w:eastAsiaTheme="majorEastAsia" w:hAnsiTheme="majorEastAsia" w:hint="eastAsia"/>
          <w:color w:val="000000" w:themeColor="text1"/>
          <w:sz w:val="24"/>
          <w:szCs w:val="24"/>
        </w:rPr>
        <w:t>いく</w:t>
      </w:r>
      <w:r w:rsidRPr="00057300">
        <w:rPr>
          <w:rFonts w:asciiTheme="majorEastAsia" w:eastAsiaTheme="majorEastAsia" w:hAnsiTheme="majorEastAsia" w:hint="eastAsia"/>
          <w:color w:val="000000" w:themeColor="text1"/>
          <w:sz w:val="24"/>
          <w:szCs w:val="24"/>
        </w:rPr>
        <w:t>。</w:t>
      </w:r>
    </w:p>
    <w:p w:rsidR="00036400" w:rsidRPr="00057300" w:rsidRDefault="00036400" w:rsidP="002C1CCD">
      <w:pPr>
        <w:topLinePunct/>
        <w:spacing w:line="240" w:lineRule="auto"/>
        <w:ind w:firstLineChars="87" w:firstLine="247"/>
        <w:rPr>
          <w:rFonts w:asciiTheme="majorEastAsia" w:eastAsiaTheme="majorEastAsia" w:hAnsiTheme="majorEastAsia"/>
          <w:color w:val="000000" w:themeColor="text1"/>
          <w:sz w:val="24"/>
          <w:szCs w:val="24"/>
        </w:rPr>
      </w:pPr>
      <w:r w:rsidRPr="00057300">
        <w:rPr>
          <w:rFonts w:asciiTheme="majorEastAsia" w:eastAsiaTheme="majorEastAsia" w:hAnsiTheme="majorEastAsia" w:hint="eastAsia"/>
          <w:color w:val="000000" w:themeColor="text1"/>
          <w:sz w:val="24"/>
          <w:szCs w:val="24"/>
        </w:rPr>
        <w:t>ⅠＴ化に伴う職場環境の改善については、知事部局では「ＶＤＴ作業のための労働安全衛生管理基準」に基づき、特別健康診断やＯＡ椅子・机の導入についての周知、労働衛生教育などを実施しているところ</w:t>
      </w:r>
      <w:r w:rsidR="00E73942" w:rsidRPr="00057300">
        <w:rPr>
          <w:rFonts w:asciiTheme="majorEastAsia" w:eastAsiaTheme="majorEastAsia" w:hAnsiTheme="majorEastAsia" w:hint="eastAsia"/>
          <w:color w:val="000000" w:themeColor="text1"/>
          <w:sz w:val="24"/>
          <w:szCs w:val="24"/>
        </w:rPr>
        <w:t>です</w:t>
      </w:r>
      <w:r w:rsidRPr="00057300">
        <w:rPr>
          <w:rFonts w:asciiTheme="majorEastAsia" w:eastAsiaTheme="majorEastAsia" w:hAnsiTheme="majorEastAsia" w:hint="eastAsia"/>
          <w:color w:val="000000" w:themeColor="text1"/>
          <w:sz w:val="24"/>
          <w:szCs w:val="24"/>
        </w:rPr>
        <w:t>。</w:t>
      </w:r>
    </w:p>
    <w:p w:rsidR="00036400" w:rsidRPr="00057300" w:rsidRDefault="00036400" w:rsidP="002C1CCD">
      <w:pPr>
        <w:topLinePunct/>
        <w:spacing w:line="240" w:lineRule="auto"/>
        <w:rPr>
          <w:rFonts w:asciiTheme="majorEastAsia" w:eastAsiaTheme="majorEastAsia" w:hAnsiTheme="majorEastAsia"/>
          <w:color w:val="000000" w:themeColor="text1"/>
          <w:sz w:val="24"/>
          <w:szCs w:val="24"/>
        </w:rPr>
      </w:pPr>
      <w:r w:rsidRPr="00057300">
        <w:rPr>
          <w:rFonts w:asciiTheme="majorEastAsia" w:eastAsiaTheme="majorEastAsia" w:hAnsiTheme="majorEastAsia" w:hint="eastAsia"/>
          <w:color w:val="000000" w:themeColor="text1"/>
          <w:sz w:val="24"/>
          <w:szCs w:val="24"/>
        </w:rPr>
        <w:t xml:space="preserve">　府立学校については、「大阪府立学校ＶＤＴ作業における労働安全衛生管理のためのガイドラインについて」に基づいてＶＤＴ特別健康診断を実施しているところ</w:t>
      </w:r>
      <w:r w:rsidR="00E73942" w:rsidRPr="00057300">
        <w:rPr>
          <w:rFonts w:asciiTheme="majorEastAsia" w:eastAsiaTheme="majorEastAsia" w:hAnsiTheme="majorEastAsia" w:hint="eastAsia"/>
          <w:color w:val="000000" w:themeColor="text1"/>
          <w:sz w:val="24"/>
          <w:szCs w:val="24"/>
        </w:rPr>
        <w:t>です</w:t>
      </w:r>
      <w:r w:rsidRPr="00057300">
        <w:rPr>
          <w:rFonts w:asciiTheme="majorEastAsia" w:eastAsiaTheme="majorEastAsia" w:hAnsiTheme="majorEastAsia" w:hint="eastAsia"/>
          <w:color w:val="000000" w:themeColor="text1"/>
          <w:sz w:val="24"/>
          <w:szCs w:val="24"/>
        </w:rPr>
        <w:t>。</w:t>
      </w:r>
    </w:p>
    <w:p w:rsidR="00036400" w:rsidRPr="00057300" w:rsidRDefault="00036400" w:rsidP="002C1CCD">
      <w:pPr>
        <w:spacing w:line="240" w:lineRule="auto"/>
        <w:ind w:firstLineChars="87" w:firstLine="247"/>
        <w:rPr>
          <w:rFonts w:asciiTheme="majorEastAsia" w:eastAsiaTheme="majorEastAsia" w:hAnsiTheme="majorEastAsia"/>
          <w:color w:val="000000" w:themeColor="text1"/>
          <w:sz w:val="24"/>
          <w:szCs w:val="24"/>
        </w:rPr>
      </w:pPr>
      <w:r w:rsidRPr="00057300">
        <w:rPr>
          <w:rFonts w:asciiTheme="majorEastAsia" w:eastAsiaTheme="majorEastAsia" w:hAnsiTheme="majorEastAsia" w:hint="eastAsia"/>
          <w:color w:val="000000" w:themeColor="text1"/>
          <w:sz w:val="24"/>
          <w:szCs w:val="24"/>
        </w:rPr>
        <w:t>職場の労働安全</w:t>
      </w:r>
      <w:r w:rsidRPr="00057300">
        <w:rPr>
          <w:rFonts w:asciiTheme="majorEastAsia" w:eastAsiaTheme="majorEastAsia" w:hAnsiTheme="majorEastAsia" w:hint="eastAsia"/>
          <w:b/>
          <w:color w:val="000000" w:themeColor="text1"/>
          <w:sz w:val="24"/>
          <w:szCs w:val="24"/>
        </w:rPr>
        <w:t>衛</w:t>
      </w:r>
      <w:r w:rsidRPr="00057300">
        <w:rPr>
          <w:rFonts w:asciiTheme="majorEastAsia" w:eastAsiaTheme="majorEastAsia" w:hAnsiTheme="majorEastAsia" w:hint="eastAsia"/>
          <w:color w:val="000000" w:themeColor="text1"/>
          <w:sz w:val="24"/>
          <w:szCs w:val="24"/>
        </w:rPr>
        <w:t>生対策については、府立学校安全衛生協議会で協議をしているところ</w:t>
      </w:r>
      <w:r w:rsidR="00E73942" w:rsidRPr="00057300">
        <w:rPr>
          <w:rFonts w:asciiTheme="majorEastAsia" w:eastAsiaTheme="majorEastAsia" w:hAnsiTheme="majorEastAsia" w:hint="eastAsia"/>
          <w:color w:val="000000" w:themeColor="text1"/>
          <w:sz w:val="24"/>
          <w:szCs w:val="24"/>
        </w:rPr>
        <w:t>です</w:t>
      </w:r>
      <w:r w:rsidRPr="00057300">
        <w:rPr>
          <w:rFonts w:asciiTheme="majorEastAsia" w:eastAsiaTheme="majorEastAsia" w:hAnsiTheme="majorEastAsia" w:hint="eastAsia"/>
          <w:color w:val="000000" w:themeColor="text1"/>
          <w:sz w:val="24"/>
          <w:szCs w:val="24"/>
        </w:rPr>
        <w:t>。</w:t>
      </w:r>
    </w:p>
    <w:p w:rsidR="00036400" w:rsidRPr="00057300" w:rsidRDefault="00036400" w:rsidP="002C1CCD">
      <w:pPr>
        <w:spacing w:line="240" w:lineRule="auto"/>
        <w:ind w:firstLineChars="87" w:firstLine="247"/>
        <w:rPr>
          <w:rFonts w:asciiTheme="majorEastAsia" w:eastAsiaTheme="majorEastAsia" w:hAnsiTheme="majorEastAsia"/>
          <w:color w:val="000000" w:themeColor="text1"/>
          <w:sz w:val="24"/>
          <w:szCs w:val="24"/>
        </w:rPr>
      </w:pPr>
      <w:r w:rsidRPr="00057300">
        <w:rPr>
          <w:rFonts w:asciiTheme="majorEastAsia" w:eastAsiaTheme="majorEastAsia" w:hAnsiTheme="majorEastAsia" w:hint="eastAsia"/>
          <w:color w:val="000000" w:themeColor="text1"/>
          <w:sz w:val="24"/>
          <w:szCs w:val="24"/>
        </w:rPr>
        <w:t>今後とも、産業医による職場巡視などを通じて、適切な作業環境の確保に努めて</w:t>
      </w:r>
      <w:r w:rsidR="00700EBF" w:rsidRPr="00057300">
        <w:rPr>
          <w:rFonts w:asciiTheme="majorEastAsia" w:eastAsiaTheme="majorEastAsia" w:hAnsiTheme="majorEastAsia" w:hint="eastAsia"/>
          <w:color w:val="000000" w:themeColor="text1"/>
          <w:sz w:val="24"/>
          <w:szCs w:val="24"/>
        </w:rPr>
        <w:t>いき</w:t>
      </w:r>
      <w:r w:rsidRPr="00057300">
        <w:rPr>
          <w:rFonts w:asciiTheme="majorEastAsia" w:eastAsiaTheme="majorEastAsia" w:hAnsiTheme="majorEastAsia" w:hint="eastAsia"/>
          <w:color w:val="000000" w:themeColor="text1"/>
          <w:sz w:val="24"/>
          <w:szCs w:val="24"/>
        </w:rPr>
        <w:t>ます。</w:t>
      </w:r>
    </w:p>
    <w:p w:rsidR="00036400" w:rsidRPr="00057300" w:rsidRDefault="00036400" w:rsidP="002C1CCD">
      <w:pPr>
        <w:spacing w:line="240" w:lineRule="auto"/>
        <w:ind w:firstLineChars="87" w:firstLine="247"/>
        <w:rPr>
          <w:rFonts w:asciiTheme="majorEastAsia" w:eastAsiaTheme="majorEastAsia" w:hAnsiTheme="majorEastAsia" w:cs="ＭＳ ゴシック"/>
          <w:color w:val="000000" w:themeColor="text1"/>
          <w:sz w:val="24"/>
          <w:szCs w:val="24"/>
        </w:rPr>
      </w:pPr>
      <w:r w:rsidRPr="00057300">
        <w:rPr>
          <w:rFonts w:asciiTheme="majorEastAsia" w:eastAsiaTheme="majorEastAsia" w:hAnsiTheme="majorEastAsia" w:cs="ＭＳ ゴシック" w:hint="eastAsia"/>
          <w:color w:val="000000" w:themeColor="text1"/>
          <w:sz w:val="24"/>
          <w:szCs w:val="24"/>
        </w:rPr>
        <w:t>女性検診につきましては、平成１７年度から、厚生労働省の指針を参考に、子宮がん検診の対象年齢を引下げるとともに、乳がん検診では年齢により</w:t>
      </w:r>
      <w:r w:rsidR="002B415C" w:rsidRPr="00057300">
        <w:rPr>
          <w:rFonts w:asciiTheme="majorEastAsia" w:eastAsiaTheme="majorEastAsia" w:hAnsiTheme="majorEastAsia" w:cs="ＭＳ ゴシック"/>
          <w:color w:val="000000" w:themeColor="text1"/>
          <w:sz w:val="24"/>
          <w:szCs w:val="24"/>
        </w:rPr>
        <w:ruby>
          <w:rubyPr>
            <w:rubyAlign w:val="distributeSpace"/>
            <w:hps w:val="10"/>
            <w:hpsRaise w:val="30"/>
            <w:hpsBaseText w:val="24"/>
            <w:lid w:val="ja-JP"/>
          </w:rubyPr>
          <w:rt>
            <w:r w:rsidR="002B415C" w:rsidRPr="00057300">
              <w:rPr>
                <w:rFonts w:asciiTheme="majorEastAsia" w:eastAsiaTheme="majorEastAsia" w:hAnsiTheme="majorEastAsia" w:cs="ＭＳ ゴシック"/>
                <w:color w:val="000000" w:themeColor="text1"/>
                <w:sz w:val="24"/>
                <w:szCs w:val="24"/>
              </w:rPr>
              <w:t>し</w:t>
            </w:r>
          </w:rt>
          <w:rubyBase>
            <w:r w:rsidR="002B415C" w:rsidRPr="00057300">
              <w:rPr>
                <w:rFonts w:asciiTheme="majorEastAsia" w:eastAsiaTheme="majorEastAsia" w:hAnsiTheme="majorEastAsia" w:cs="ＭＳ ゴシック"/>
                <w:color w:val="000000" w:themeColor="text1"/>
                <w:sz w:val="24"/>
                <w:szCs w:val="24"/>
              </w:rPr>
              <w:t>視</w:t>
            </w:r>
          </w:rubyBase>
        </w:ruby>
      </w:r>
      <w:r w:rsidR="002B415C" w:rsidRPr="00057300">
        <w:rPr>
          <w:rFonts w:asciiTheme="majorEastAsia" w:eastAsiaTheme="majorEastAsia" w:hAnsiTheme="majorEastAsia" w:cs="ＭＳ ゴシック"/>
          <w:color w:val="000000" w:themeColor="text1"/>
          <w:sz w:val="24"/>
          <w:szCs w:val="24"/>
        </w:rPr>
        <w:ruby>
          <w:rubyPr>
            <w:rubyAlign w:val="distributeSpace"/>
            <w:hps w:val="10"/>
            <w:hpsRaise w:val="30"/>
            <w:hpsBaseText w:val="24"/>
            <w:lid w:val="ja-JP"/>
          </w:rubyPr>
          <w:rt>
            <w:r w:rsidR="002B415C" w:rsidRPr="00057300">
              <w:rPr>
                <w:rFonts w:asciiTheme="majorEastAsia" w:eastAsiaTheme="majorEastAsia" w:hAnsiTheme="majorEastAsia" w:cs="ＭＳ ゴシック"/>
                <w:color w:val="000000" w:themeColor="text1"/>
                <w:sz w:val="24"/>
                <w:szCs w:val="24"/>
              </w:rPr>
              <w:t>しょくしん</w:t>
            </w:r>
          </w:rt>
          <w:rubyBase>
            <w:r w:rsidR="002B415C" w:rsidRPr="00057300">
              <w:rPr>
                <w:rFonts w:asciiTheme="majorEastAsia" w:eastAsiaTheme="majorEastAsia" w:hAnsiTheme="majorEastAsia" w:cs="ＭＳ ゴシック"/>
                <w:color w:val="000000" w:themeColor="text1"/>
                <w:sz w:val="24"/>
                <w:szCs w:val="24"/>
              </w:rPr>
              <w:t>触診</w:t>
            </w:r>
          </w:rubyBase>
        </w:ruby>
      </w:r>
      <w:r w:rsidRPr="00057300">
        <w:rPr>
          <w:rFonts w:asciiTheme="majorEastAsia" w:eastAsiaTheme="majorEastAsia" w:hAnsiTheme="majorEastAsia" w:cs="ＭＳ ゴシック" w:hint="eastAsia"/>
          <w:color w:val="000000" w:themeColor="text1"/>
          <w:sz w:val="24"/>
          <w:szCs w:val="24"/>
        </w:rPr>
        <w:t>と、乳腺エコー又はマンモグラフィの併用検査を実施しているところ</w:t>
      </w:r>
      <w:r w:rsidR="00E73942" w:rsidRPr="00057300">
        <w:rPr>
          <w:rFonts w:asciiTheme="majorEastAsia" w:eastAsiaTheme="majorEastAsia" w:hAnsiTheme="majorEastAsia" w:cs="ＭＳ ゴシック" w:hint="eastAsia"/>
          <w:color w:val="000000" w:themeColor="text1"/>
          <w:sz w:val="24"/>
          <w:szCs w:val="24"/>
        </w:rPr>
        <w:t>です</w:t>
      </w:r>
      <w:r w:rsidRPr="00057300">
        <w:rPr>
          <w:rFonts w:asciiTheme="majorEastAsia" w:eastAsiaTheme="majorEastAsia" w:hAnsiTheme="majorEastAsia" w:cs="ＭＳ ゴシック" w:hint="eastAsia"/>
          <w:color w:val="000000" w:themeColor="text1"/>
          <w:sz w:val="24"/>
          <w:szCs w:val="24"/>
        </w:rPr>
        <w:t>。さらに平成</w:t>
      </w:r>
      <w:r w:rsidR="00FF61FA" w:rsidRPr="00057300">
        <w:rPr>
          <w:rFonts w:asciiTheme="majorEastAsia" w:eastAsiaTheme="majorEastAsia" w:hAnsiTheme="majorEastAsia" w:cs="ＭＳ ゴシック" w:hint="eastAsia"/>
          <w:color w:val="000000" w:themeColor="text1"/>
          <w:sz w:val="24"/>
          <w:szCs w:val="24"/>
        </w:rPr>
        <w:t>18</w:t>
      </w:r>
      <w:r w:rsidRPr="00057300">
        <w:rPr>
          <w:rFonts w:asciiTheme="majorEastAsia" w:eastAsiaTheme="majorEastAsia" w:hAnsiTheme="majorEastAsia" w:cs="ＭＳ ゴシック" w:hint="eastAsia"/>
          <w:color w:val="000000" w:themeColor="text1"/>
          <w:sz w:val="24"/>
          <w:szCs w:val="24"/>
        </w:rPr>
        <w:t>年度からは、</w:t>
      </w:r>
      <w:r w:rsidR="00FF61FA" w:rsidRPr="00057300">
        <w:rPr>
          <w:rFonts w:asciiTheme="majorEastAsia" w:eastAsiaTheme="majorEastAsia" w:hAnsiTheme="majorEastAsia" w:cs="ＭＳ ゴシック" w:hint="eastAsia"/>
          <w:color w:val="000000" w:themeColor="text1"/>
          <w:sz w:val="24"/>
          <w:szCs w:val="24"/>
        </w:rPr>
        <w:t>20</w:t>
      </w:r>
      <w:r w:rsidRPr="00057300">
        <w:rPr>
          <w:rFonts w:asciiTheme="majorEastAsia" w:eastAsiaTheme="majorEastAsia" w:hAnsiTheme="majorEastAsia" w:cs="ＭＳ ゴシック" w:hint="eastAsia"/>
          <w:color w:val="000000" w:themeColor="text1"/>
          <w:sz w:val="24"/>
          <w:szCs w:val="24"/>
        </w:rPr>
        <w:t>歳以上の希望者</w:t>
      </w:r>
      <w:r w:rsidRPr="00057300">
        <w:rPr>
          <w:rFonts w:asciiTheme="majorEastAsia" w:eastAsiaTheme="majorEastAsia" w:hAnsiTheme="majorEastAsia" w:cs="ＭＳ ゴシック" w:hint="eastAsia"/>
          <w:color w:val="000000" w:themeColor="text1"/>
          <w:sz w:val="24"/>
          <w:szCs w:val="24"/>
        </w:rPr>
        <w:lastRenderedPageBreak/>
        <w:t>には全額自己負担で府の女性検診と同様の検診が受診できるよう、検診機関と調整を図ったところ</w:t>
      </w:r>
      <w:r w:rsidR="00E73942" w:rsidRPr="00057300">
        <w:rPr>
          <w:rFonts w:asciiTheme="majorEastAsia" w:eastAsiaTheme="majorEastAsia" w:hAnsiTheme="majorEastAsia" w:cs="ＭＳ ゴシック" w:hint="eastAsia"/>
          <w:color w:val="000000" w:themeColor="text1"/>
          <w:sz w:val="24"/>
          <w:szCs w:val="24"/>
        </w:rPr>
        <w:t>です</w:t>
      </w:r>
      <w:r w:rsidRPr="00057300">
        <w:rPr>
          <w:rFonts w:asciiTheme="majorEastAsia" w:eastAsiaTheme="majorEastAsia" w:hAnsiTheme="majorEastAsia" w:cs="ＭＳ ゴシック" w:hint="eastAsia"/>
          <w:color w:val="000000" w:themeColor="text1"/>
          <w:sz w:val="24"/>
          <w:szCs w:val="24"/>
        </w:rPr>
        <w:t>。</w:t>
      </w:r>
    </w:p>
    <w:p w:rsidR="00036400" w:rsidRPr="00057300" w:rsidRDefault="00036400" w:rsidP="002C1CCD">
      <w:pPr>
        <w:spacing w:line="240" w:lineRule="auto"/>
        <w:ind w:firstLineChars="87" w:firstLine="247"/>
        <w:rPr>
          <w:rFonts w:asciiTheme="majorEastAsia" w:eastAsiaTheme="majorEastAsia" w:hAnsiTheme="majorEastAsia"/>
          <w:color w:val="000000" w:themeColor="text1"/>
          <w:sz w:val="24"/>
          <w:szCs w:val="24"/>
        </w:rPr>
      </w:pPr>
      <w:r w:rsidRPr="00057300">
        <w:rPr>
          <w:rFonts w:asciiTheme="majorEastAsia" w:eastAsiaTheme="majorEastAsia" w:hAnsiTheme="majorEastAsia" w:hint="eastAsia"/>
          <w:color w:val="000000" w:themeColor="text1"/>
          <w:sz w:val="24"/>
          <w:szCs w:val="24"/>
        </w:rPr>
        <w:t>検診機関につきましても、４機関とし、職員の利便性の向上を図ったところ</w:t>
      </w:r>
      <w:r w:rsidR="00E73942" w:rsidRPr="00057300">
        <w:rPr>
          <w:rFonts w:asciiTheme="majorEastAsia" w:eastAsiaTheme="majorEastAsia" w:hAnsiTheme="majorEastAsia" w:hint="eastAsia"/>
          <w:color w:val="000000" w:themeColor="text1"/>
          <w:sz w:val="24"/>
          <w:szCs w:val="24"/>
        </w:rPr>
        <w:t>です</w:t>
      </w:r>
      <w:r w:rsidRPr="00057300">
        <w:rPr>
          <w:rFonts w:asciiTheme="majorEastAsia" w:eastAsiaTheme="majorEastAsia" w:hAnsiTheme="majorEastAsia" w:hint="eastAsia"/>
          <w:color w:val="000000" w:themeColor="text1"/>
          <w:sz w:val="24"/>
          <w:szCs w:val="24"/>
        </w:rPr>
        <w:t>。</w:t>
      </w:r>
    </w:p>
    <w:p w:rsidR="00036400" w:rsidRPr="00057300" w:rsidRDefault="00036400" w:rsidP="002C1CCD">
      <w:pPr>
        <w:spacing w:line="240" w:lineRule="auto"/>
        <w:ind w:firstLineChars="87" w:firstLine="247"/>
        <w:rPr>
          <w:rFonts w:asciiTheme="majorEastAsia" w:eastAsiaTheme="majorEastAsia" w:hAnsiTheme="majorEastAsia"/>
          <w:color w:val="000000" w:themeColor="text1"/>
          <w:sz w:val="24"/>
          <w:szCs w:val="24"/>
        </w:rPr>
      </w:pPr>
      <w:r w:rsidRPr="00057300">
        <w:rPr>
          <w:rFonts w:asciiTheme="majorEastAsia" w:eastAsiaTheme="majorEastAsia" w:hAnsiTheme="majorEastAsia" w:hint="eastAsia"/>
          <w:color w:val="000000" w:themeColor="text1"/>
          <w:sz w:val="24"/>
          <w:szCs w:val="24"/>
        </w:rPr>
        <w:t>府立学校での乳がん・子宮がん検診は、毎年40才以上の希望者全員を対象としているところ</w:t>
      </w:r>
      <w:r w:rsidR="00E73942" w:rsidRPr="00057300">
        <w:rPr>
          <w:rFonts w:asciiTheme="majorEastAsia" w:eastAsiaTheme="majorEastAsia" w:hAnsiTheme="majorEastAsia" w:hint="eastAsia"/>
          <w:color w:val="000000" w:themeColor="text1"/>
          <w:sz w:val="24"/>
          <w:szCs w:val="24"/>
        </w:rPr>
        <w:t>です</w:t>
      </w:r>
      <w:r w:rsidRPr="00057300">
        <w:rPr>
          <w:rFonts w:asciiTheme="majorEastAsia" w:eastAsiaTheme="majorEastAsia" w:hAnsiTheme="majorEastAsia" w:hint="eastAsia"/>
          <w:color w:val="000000" w:themeColor="text1"/>
          <w:sz w:val="24"/>
          <w:szCs w:val="24"/>
        </w:rPr>
        <w:t>。</w:t>
      </w:r>
    </w:p>
    <w:p w:rsidR="00036400" w:rsidRPr="00057300" w:rsidRDefault="00036400" w:rsidP="002C1CCD">
      <w:pPr>
        <w:spacing w:line="240" w:lineRule="auto"/>
        <w:ind w:firstLineChars="87" w:firstLine="247"/>
        <w:rPr>
          <w:rFonts w:asciiTheme="majorEastAsia" w:eastAsiaTheme="majorEastAsia" w:hAnsiTheme="majorEastAsia" w:cs="ＭＳ ゴシック"/>
          <w:color w:val="000000" w:themeColor="text1"/>
          <w:sz w:val="24"/>
          <w:szCs w:val="24"/>
        </w:rPr>
      </w:pPr>
      <w:r w:rsidRPr="00057300">
        <w:rPr>
          <w:rFonts w:asciiTheme="majorEastAsia" w:eastAsiaTheme="majorEastAsia" w:hAnsiTheme="majorEastAsia" w:hint="eastAsia"/>
          <w:color w:val="000000" w:themeColor="text1"/>
          <w:sz w:val="24"/>
          <w:szCs w:val="24"/>
        </w:rPr>
        <w:t>公立学校共済組合では平成</w:t>
      </w:r>
      <w:r w:rsidR="00FF61FA" w:rsidRPr="00057300">
        <w:rPr>
          <w:rFonts w:asciiTheme="majorEastAsia" w:eastAsiaTheme="majorEastAsia" w:hAnsiTheme="majorEastAsia" w:hint="eastAsia"/>
          <w:color w:val="000000" w:themeColor="text1"/>
          <w:sz w:val="24"/>
          <w:szCs w:val="24"/>
        </w:rPr>
        <w:t>26</w:t>
      </w:r>
      <w:r w:rsidRPr="00057300">
        <w:rPr>
          <w:rFonts w:asciiTheme="majorEastAsia" w:eastAsiaTheme="majorEastAsia" w:hAnsiTheme="majorEastAsia" w:hint="eastAsia"/>
          <w:color w:val="000000" w:themeColor="text1"/>
          <w:sz w:val="24"/>
          <w:szCs w:val="24"/>
        </w:rPr>
        <w:t>年度から、「女性検診」の募集人数</w:t>
      </w:r>
      <w:r w:rsidR="005A76E6" w:rsidRPr="00057300">
        <w:rPr>
          <w:rFonts w:asciiTheme="majorEastAsia" w:eastAsiaTheme="majorEastAsia" w:hAnsiTheme="majorEastAsia" w:hint="eastAsia"/>
          <w:color w:val="000000" w:themeColor="text1"/>
          <w:sz w:val="24"/>
          <w:szCs w:val="24"/>
        </w:rPr>
        <w:t>が</w:t>
      </w:r>
      <w:r w:rsidRPr="00057300">
        <w:rPr>
          <w:rFonts w:asciiTheme="majorEastAsia" w:eastAsiaTheme="majorEastAsia" w:hAnsiTheme="majorEastAsia" w:hint="eastAsia"/>
          <w:color w:val="000000" w:themeColor="text1"/>
          <w:sz w:val="24"/>
          <w:szCs w:val="24"/>
        </w:rPr>
        <w:t>500人に拡大され、また、「女性検診」を実施する健診機関を13機関と拡充されたところ</w:t>
      </w:r>
      <w:r w:rsidR="00E73942" w:rsidRPr="00057300">
        <w:rPr>
          <w:rFonts w:asciiTheme="majorEastAsia" w:eastAsiaTheme="majorEastAsia" w:hAnsiTheme="majorEastAsia" w:hint="eastAsia"/>
          <w:color w:val="000000" w:themeColor="text1"/>
          <w:sz w:val="24"/>
          <w:szCs w:val="24"/>
        </w:rPr>
        <w:t>です</w:t>
      </w:r>
      <w:r w:rsidRPr="00057300">
        <w:rPr>
          <w:rFonts w:asciiTheme="majorEastAsia" w:eastAsiaTheme="majorEastAsia" w:hAnsiTheme="majorEastAsia" w:hint="eastAsia"/>
          <w:color w:val="000000" w:themeColor="text1"/>
          <w:sz w:val="24"/>
          <w:szCs w:val="24"/>
        </w:rPr>
        <w:t>。</w:t>
      </w:r>
    </w:p>
    <w:p w:rsidR="00036400" w:rsidRPr="00057300" w:rsidRDefault="00036400" w:rsidP="002C1CCD">
      <w:pPr>
        <w:topLinePunct/>
        <w:spacing w:line="240" w:lineRule="auto"/>
        <w:ind w:firstLineChars="87" w:firstLine="247"/>
        <w:rPr>
          <w:rFonts w:asciiTheme="majorEastAsia" w:eastAsiaTheme="majorEastAsia" w:hAnsiTheme="majorEastAsia"/>
          <w:color w:val="000000" w:themeColor="text1"/>
          <w:sz w:val="24"/>
          <w:szCs w:val="24"/>
        </w:rPr>
      </w:pPr>
      <w:r w:rsidRPr="00057300">
        <w:rPr>
          <w:rFonts w:asciiTheme="majorEastAsia" w:eastAsiaTheme="majorEastAsia" w:hAnsiTheme="majorEastAsia" w:hint="eastAsia"/>
          <w:color w:val="000000" w:themeColor="text1"/>
          <w:sz w:val="24"/>
          <w:szCs w:val="24"/>
        </w:rPr>
        <w:t>第15の</w:t>
      </w:r>
      <w:r w:rsidR="00E73942" w:rsidRPr="00057300">
        <w:rPr>
          <w:rFonts w:asciiTheme="majorEastAsia" w:eastAsiaTheme="majorEastAsia" w:hAnsiTheme="majorEastAsia" w:hint="eastAsia"/>
          <w:color w:val="000000" w:themeColor="text1"/>
          <w:sz w:val="24"/>
          <w:szCs w:val="24"/>
        </w:rPr>
        <w:t>要求</w:t>
      </w:r>
      <w:r w:rsidRPr="00057300">
        <w:rPr>
          <w:rFonts w:asciiTheme="majorEastAsia" w:eastAsiaTheme="majorEastAsia" w:hAnsiTheme="majorEastAsia" w:hint="eastAsia"/>
          <w:color w:val="000000" w:themeColor="text1"/>
          <w:sz w:val="24"/>
          <w:szCs w:val="24"/>
        </w:rPr>
        <w:t>について、セクシュアル・ハラスメントの防止、パワー・ハラスメントの防止については、職員の意識啓発、相談体制の整備、研修の３点から取組を進めて</w:t>
      </w:r>
      <w:r w:rsidR="00E73942" w:rsidRPr="00057300">
        <w:rPr>
          <w:rFonts w:asciiTheme="majorEastAsia" w:eastAsiaTheme="majorEastAsia" w:hAnsiTheme="majorEastAsia" w:hint="eastAsia"/>
          <w:color w:val="000000" w:themeColor="text1"/>
          <w:sz w:val="24"/>
          <w:szCs w:val="24"/>
        </w:rPr>
        <w:t>います</w:t>
      </w:r>
      <w:r w:rsidRPr="00057300">
        <w:rPr>
          <w:rFonts w:asciiTheme="majorEastAsia" w:eastAsiaTheme="majorEastAsia" w:hAnsiTheme="majorEastAsia" w:hint="eastAsia"/>
          <w:color w:val="000000" w:themeColor="text1"/>
          <w:sz w:val="24"/>
          <w:szCs w:val="24"/>
        </w:rPr>
        <w:t>。意識啓発のため指針を策定し、所属長等管理監督者の責務や具体的な対応例などを明示し、職員へ周知徹底しているところ</w:t>
      </w:r>
      <w:r w:rsidR="00E73942" w:rsidRPr="00057300">
        <w:rPr>
          <w:rFonts w:asciiTheme="majorEastAsia" w:eastAsiaTheme="majorEastAsia" w:hAnsiTheme="majorEastAsia" w:hint="eastAsia"/>
          <w:color w:val="000000" w:themeColor="text1"/>
          <w:sz w:val="24"/>
          <w:szCs w:val="24"/>
        </w:rPr>
        <w:t>です</w:t>
      </w:r>
      <w:r w:rsidRPr="00057300">
        <w:rPr>
          <w:rFonts w:asciiTheme="majorEastAsia" w:eastAsiaTheme="majorEastAsia" w:hAnsiTheme="majorEastAsia" w:hint="eastAsia"/>
          <w:color w:val="000000" w:themeColor="text1"/>
          <w:sz w:val="24"/>
          <w:szCs w:val="24"/>
        </w:rPr>
        <w:t>。また、課長級、課長補佐級に対してハラスメントに関する研修を実施しているところ</w:t>
      </w:r>
      <w:r w:rsidR="00E73942" w:rsidRPr="00057300">
        <w:rPr>
          <w:rFonts w:asciiTheme="majorEastAsia" w:eastAsiaTheme="majorEastAsia" w:hAnsiTheme="majorEastAsia" w:hint="eastAsia"/>
          <w:color w:val="000000" w:themeColor="text1"/>
          <w:sz w:val="24"/>
          <w:szCs w:val="24"/>
        </w:rPr>
        <w:t>です</w:t>
      </w:r>
      <w:r w:rsidRPr="00057300">
        <w:rPr>
          <w:rFonts w:asciiTheme="majorEastAsia" w:eastAsiaTheme="majorEastAsia" w:hAnsiTheme="majorEastAsia" w:hint="eastAsia"/>
          <w:color w:val="000000" w:themeColor="text1"/>
          <w:sz w:val="24"/>
          <w:szCs w:val="24"/>
        </w:rPr>
        <w:t>。</w:t>
      </w:r>
    </w:p>
    <w:p w:rsidR="00036400" w:rsidRPr="00057300" w:rsidRDefault="00036400" w:rsidP="002C1CCD">
      <w:pPr>
        <w:topLinePunct/>
        <w:spacing w:line="240" w:lineRule="auto"/>
        <w:ind w:firstLineChars="87" w:firstLine="247"/>
        <w:rPr>
          <w:rFonts w:asciiTheme="majorEastAsia" w:eastAsiaTheme="majorEastAsia" w:hAnsiTheme="majorEastAsia"/>
          <w:color w:val="000000" w:themeColor="text1"/>
          <w:sz w:val="24"/>
          <w:szCs w:val="24"/>
        </w:rPr>
      </w:pPr>
      <w:r w:rsidRPr="00057300">
        <w:rPr>
          <w:rFonts w:asciiTheme="majorEastAsia" w:eastAsiaTheme="majorEastAsia" w:hAnsiTheme="majorEastAsia" w:hint="eastAsia"/>
          <w:color w:val="000000" w:themeColor="text1"/>
          <w:sz w:val="24"/>
          <w:szCs w:val="24"/>
        </w:rPr>
        <w:t>平成</w:t>
      </w:r>
      <w:r w:rsidR="00FF61FA" w:rsidRPr="00057300">
        <w:rPr>
          <w:rFonts w:asciiTheme="majorEastAsia" w:eastAsiaTheme="majorEastAsia" w:hAnsiTheme="majorEastAsia" w:hint="eastAsia"/>
          <w:color w:val="000000" w:themeColor="text1"/>
          <w:sz w:val="24"/>
          <w:szCs w:val="24"/>
        </w:rPr>
        <w:t>25</w:t>
      </w:r>
      <w:r w:rsidRPr="00057300">
        <w:rPr>
          <w:rFonts w:asciiTheme="majorEastAsia" w:eastAsiaTheme="majorEastAsia" w:hAnsiTheme="majorEastAsia" w:hint="eastAsia"/>
          <w:color w:val="000000" w:themeColor="text1"/>
          <w:sz w:val="24"/>
          <w:szCs w:val="24"/>
        </w:rPr>
        <w:t>年12月には、ハラスメント防止と相談体制の周知徹底を図るため、非常勤職員を含む全職員に対して知事からのメッセージを発出</w:t>
      </w:r>
      <w:r w:rsidR="00700EBF" w:rsidRPr="00057300">
        <w:rPr>
          <w:rFonts w:asciiTheme="majorEastAsia" w:eastAsiaTheme="majorEastAsia" w:hAnsiTheme="majorEastAsia" w:hint="eastAsia"/>
          <w:color w:val="000000" w:themeColor="text1"/>
          <w:sz w:val="24"/>
          <w:szCs w:val="24"/>
        </w:rPr>
        <w:t>しました</w:t>
      </w:r>
      <w:r w:rsidRPr="00057300">
        <w:rPr>
          <w:rFonts w:asciiTheme="majorEastAsia" w:eastAsiaTheme="majorEastAsia" w:hAnsiTheme="majorEastAsia" w:hint="eastAsia"/>
          <w:color w:val="000000" w:themeColor="text1"/>
          <w:sz w:val="24"/>
          <w:szCs w:val="24"/>
        </w:rPr>
        <w:t>。</w:t>
      </w:r>
    </w:p>
    <w:p w:rsidR="00036400" w:rsidRPr="00057300" w:rsidRDefault="00036400" w:rsidP="002C1CCD">
      <w:pPr>
        <w:topLinePunct/>
        <w:spacing w:line="240" w:lineRule="auto"/>
        <w:ind w:firstLineChars="87" w:firstLine="247"/>
        <w:rPr>
          <w:rFonts w:asciiTheme="majorEastAsia" w:eastAsiaTheme="majorEastAsia" w:hAnsiTheme="majorEastAsia"/>
          <w:color w:val="000000" w:themeColor="text1"/>
          <w:sz w:val="24"/>
          <w:szCs w:val="24"/>
        </w:rPr>
      </w:pPr>
      <w:r w:rsidRPr="00057300">
        <w:rPr>
          <w:rFonts w:asciiTheme="majorEastAsia" w:eastAsiaTheme="majorEastAsia" w:hAnsiTheme="majorEastAsia" w:hint="eastAsia"/>
          <w:color w:val="000000" w:themeColor="text1"/>
          <w:sz w:val="24"/>
          <w:szCs w:val="24"/>
        </w:rPr>
        <w:t>各府立学校長・准校長に対して、平成</w:t>
      </w:r>
      <w:r w:rsidR="00FF61FA" w:rsidRPr="00057300">
        <w:rPr>
          <w:rFonts w:asciiTheme="majorEastAsia" w:eastAsiaTheme="majorEastAsia" w:hAnsiTheme="majorEastAsia" w:hint="eastAsia"/>
          <w:color w:val="000000" w:themeColor="text1"/>
          <w:sz w:val="24"/>
          <w:szCs w:val="24"/>
        </w:rPr>
        <w:t>26</w:t>
      </w:r>
      <w:r w:rsidRPr="00057300">
        <w:rPr>
          <w:rFonts w:asciiTheme="majorEastAsia" w:eastAsiaTheme="majorEastAsia" w:hAnsiTheme="majorEastAsia" w:hint="eastAsia"/>
          <w:color w:val="000000" w:themeColor="text1"/>
          <w:sz w:val="24"/>
          <w:szCs w:val="24"/>
        </w:rPr>
        <w:t>年５月にも「職場におけるパワー・ハラスメントの防止及び対応に関する指針」を再度周知するとともに、教職員が自らの言動等を点検できるように「パワハラセルフチェック」シート</w:t>
      </w:r>
      <w:r w:rsidR="00261969" w:rsidRPr="00057300">
        <w:rPr>
          <w:rFonts w:asciiTheme="majorEastAsia" w:eastAsiaTheme="majorEastAsia" w:hAnsiTheme="majorEastAsia" w:hint="eastAsia"/>
          <w:color w:val="000000" w:themeColor="text1"/>
          <w:sz w:val="24"/>
          <w:szCs w:val="24"/>
        </w:rPr>
        <w:t>を示したところです</w:t>
      </w:r>
      <w:r w:rsidRPr="00057300">
        <w:rPr>
          <w:rFonts w:asciiTheme="majorEastAsia" w:eastAsiaTheme="majorEastAsia" w:hAnsiTheme="majorEastAsia" w:hint="eastAsia"/>
          <w:color w:val="000000" w:themeColor="text1"/>
          <w:sz w:val="24"/>
          <w:szCs w:val="24"/>
        </w:rPr>
        <w:t>。</w:t>
      </w:r>
    </w:p>
    <w:p w:rsidR="00036400" w:rsidRPr="00057300" w:rsidRDefault="00036400" w:rsidP="002C1CCD">
      <w:pPr>
        <w:topLinePunct/>
        <w:spacing w:line="240" w:lineRule="auto"/>
        <w:ind w:firstLineChars="87" w:firstLine="247"/>
        <w:rPr>
          <w:rFonts w:asciiTheme="majorEastAsia" w:eastAsiaTheme="majorEastAsia" w:hAnsiTheme="majorEastAsia"/>
          <w:color w:val="000000" w:themeColor="text1"/>
          <w:sz w:val="24"/>
          <w:szCs w:val="24"/>
        </w:rPr>
      </w:pPr>
      <w:r w:rsidRPr="00057300">
        <w:rPr>
          <w:rFonts w:asciiTheme="majorEastAsia" w:eastAsiaTheme="majorEastAsia" w:hAnsiTheme="majorEastAsia" w:hint="eastAsia"/>
          <w:color w:val="000000" w:themeColor="text1"/>
          <w:sz w:val="24"/>
          <w:szCs w:val="24"/>
        </w:rPr>
        <w:t>なお、平成</w:t>
      </w:r>
      <w:r w:rsidR="00FF61FA" w:rsidRPr="00057300">
        <w:rPr>
          <w:rFonts w:asciiTheme="majorEastAsia" w:eastAsiaTheme="majorEastAsia" w:hAnsiTheme="majorEastAsia" w:hint="eastAsia"/>
          <w:color w:val="000000" w:themeColor="text1"/>
          <w:sz w:val="24"/>
          <w:szCs w:val="24"/>
        </w:rPr>
        <w:t>26</w:t>
      </w:r>
      <w:r w:rsidRPr="00057300">
        <w:rPr>
          <w:rFonts w:asciiTheme="majorEastAsia" w:eastAsiaTheme="majorEastAsia" w:hAnsiTheme="majorEastAsia" w:hint="eastAsia"/>
          <w:color w:val="000000" w:themeColor="text1"/>
          <w:sz w:val="24"/>
          <w:szCs w:val="24"/>
        </w:rPr>
        <w:t>年４月には、平成</w:t>
      </w:r>
      <w:r w:rsidR="00FF61FA" w:rsidRPr="00057300">
        <w:rPr>
          <w:rFonts w:asciiTheme="majorEastAsia" w:eastAsiaTheme="majorEastAsia" w:hAnsiTheme="majorEastAsia" w:hint="eastAsia"/>
          <w:color w:val="000000" w:themeColor="text1"/>
          <w:sz w:val="24"/>
          <w:szCs w:val="24"/>
        </w:rPr>
        <w:t>25</w:t>
      </w:r>
      <w:r w:rsidRPr="00057300">
        <w:rPr>
          <w:rFonts w:asciiTheme="majorEastAsia" w:eastAsiaTheme="majorEastAsia" w:hAnsiTheme="majorEastAsia" w:hint="eastAsia"/>
          <w:color w:val="000000" w:themeColor="text1"/>
          <w:sz w:val="24"/>
          <w:szCs w:val="24"/>
        </w:rPr>
        <w:t>年に引き続き新任の府立学校長、准校長を対象としたパワー・ハラスメントに関する研修を行ったところ</w:t>
      </w:r>
      <w:r w:rsidR="00E73942" w:rsidRPr="00057300">
        <w:rPr>
          <w:rFonts w:asciiTheme="majorEastAsia" w:eastAsiaTheme="majorEastAsia" w:hAnsiTheme="majorEastAsia" w:hint="eastAsia"/>
          <w:color w:val="000000" w:themeColor="text1"/>
          <w:sz w:val="24"/>
          <w:szCs w:val="24"/>
        </w:rPr>
        <w:t>です</w:t>
      </w:r>
      <w:r w:rsidRPr="00057300">
        <w:rPr>
          <w:rFonts w:asciiTheme="majorEastAsia" w:eastAsiaTheme="majorEastAsia" w:hAnsiTheme="majorEastAsia" w:hint="eastAsia"/>
          <w:color w:val="000000" w:themeColor="text1"/>
          <w:sz w:val="24"/>
          <w:szCs w:val="24"/>
        </w:rPr>
        <w:t>。また教頭・首席等を対象としたハラスメント研修も順次行ったところ</w:t>
      </w:r>
      <w:r w:rsidR="00E73942" w:rsidRPr="00057300">
        <w:rPr>
          <w:rFonts w:asciiTheme="majorEastAsia" w:eastAsiaTheme="majorEastAsia" w:hAnsiTheme="majorEastAsia" w:hint="eastAsia"/>
          <w:color w:val="000000" w:themeColor="text1"/>
          <w:sz w:val="24"/>
          <w:szCs w:val="24"/>
        </w:rPr>
        <w:t>です</w:t>
      </w:r>
      <w:r w:rsidRPr="00057300">
        <w:rPr>
          <w:rFonts w:asciiTheme="majorEastAsia" w:eastAsiaTheme="majorEastAsia" w:hAnsiTheme="majorEastAsia" w:hint="eastAsia"/>
          <w:color w:val="000000" w:themeColor="text1"/>
          <w:sz w:val="24"/>
          <w:szCs w:val="24"/>
        </w:rPr>
        <w:t>。</w:t>
      </w:r>
    </w:p>
    <w:p w:rsidR="00036400" w:rsidRPr="00057300" w:rsidRDefault="00036400" w:rsidP="002C1CCD">
      <w:pPr>
        <w:spacing w:line="240" w:lineRule="auto"/>
        <w:ind w:firstLineChars="87" w:firstLine="247"/>
        <w:rPr>
          <w:rFonts w:asciiTheme="majorEastAsia" w:eastAsiaTheme="majorEastAsia" w:hAnsiTheme="majorEastAsia"/>
          <w:color w:val="000000" w:themeColor="text1"/>
          <w:sz w:val="24"/>
          <w:szCs w:val="24"/>
        </w:rPr>
      </w:pPr>
      <w:r w:rsidRPr="00057300">
        <w:rPr>
          <w:rFonts w:asciiTheme="majorEastAsia" w:eastAsiaTheme="majorEastAsia" w:hAnsiTheme="majorEastAsia" w:hint="eastAsia"/>
          <w:color w:val="000000" w:themeColor="text1"/>
          <w:sz w:val="24"/>
          <w:szCs w:val="24"/>
        </w:rPr>
        <w:t>事案が発生した場合は、指針に基づき、関係者のプライバシーに配慮しつつ対応することとして</w:t>
      </w:r>
      <w:r w:rsidR="00E73942" w:rsidRPr="00057300">
        <w:rPr>
          <w:rFonts w:asciiTheme="majorEastAsia" w:eastAsiaTheme="majorEastAsia" w:hAnsiTheme="majorEastAsia" w:hint="eastAsia"/>
          <w:color w:val="000000" w:themeColor="text1"/>
          <w:sz w:val="24"/>
          <w:szCs w:val="24"/>
        </w:rPr>
        <w:t>います</w:t>
      </w:r>
      <w:r w:rsidRPr="00057300">
        <w:rPr>
          <w:rFonts w:asciiTheme="majorEastAsia" w:eastAsiaTheme="majorEastAsia" w:hAnsiTheme="majorEastAsia" w:hint="eastAsia"/>
          <w:color w:val="000000" w:themeColor="text1"/>
          <w:sz w:val="24"/>
          <w:szCs w:val="24"/>
        </w:rPr>
        <w:t>。</w:t>
      </w:r>
    </w:p>
    <w:p w:rsidR="00036400" w:rsidRPr="00057300" w:rsidRDefault="00036400" w:rsidP="002C1CCD">
      <w:pPr>
        <w:topLinePunct/>
        <w:spacing w:line="240" w:lineRule="auto"/>
        <w:ind w:firstLineChars="87" w:firstLine="247"/>
        <w:rPr>
          <w:rFonts w:asciiTheme="majorEastAsia" w:eastAsiaTheme="majorEastAsia" w:hAnsiTheme="majorEastAsia"/>
          <w:color w:val="000000" w:themeColor="text1"/>
          <w:sz w:val="24"/>
          <w:szCs w:val="24"/>
        </w:rPr>
      </w:pPr>
      <w:r w:rsidRPr="00057300">
        <w:rPr>
          <w:rFonts w:asciiTheme="majorEastAsia" w:eastAsiaTheme="majorEastAsia" w:hAnsiTheme="majorEastAsia" w:hint="eastAsia"/>
          <w:color w:val="000000" w:themeColor="text1"/>
          <w:sz w:val="24"/>
          <w:szCs w:val="24"/>
        </w:rPr>
        <w:t>これらの取組みを、より効果的に周知する方策についても検討して</w:t>
      </w:r>
      <w:r w:rsidR="00E73942" w:rsidRPr="00057300">
        <w:rPr>
          <w:rFonts w:asciiTheme="majorEastAsia" w:eastAsiaTheme="majorEastAsia" w:hAnsiTheme="majorEastAsia" w:hint="eastAsia"/>
          <w:color w:val="000000" w:themeColor="text1"/>
          <w:sz w:val="24"/>
          <w:szCs w:val="24"/>
        </w:rPr>
        <w:t>いく</w:t>
      </w:r>
      <w:r w:rsidRPr="00057300">
        <w:rPr>
          <w:rFonts w:asciiTheme="majorEastAsia" w:eastAsiaTheme="majorEastAsia" w:hAnsiTheme="majorEastAsia" w:hint="eastAsia"/>
          <w:color w:val="000000" w:themeColor="text1"/>
          <w:sz w:val="24"/>
          <w:szCs w:val="24"/>
        </w:rPr>
        <w:t>。</w:t>
      </w:r>
    </w:p>
    <w:p w:rsidR="00036400" w:rsidRPr="00057300" w:rsidRDefault="00036400" w:rsidP="002C1CCD">
      <w:pPr>
        <w:topLinePunct/>
        <w:spacing w:line="240" w:lineRule="auto"/>
        <w:ind w:firstLineChars="87" w:firstLine="247"/>
        <w:rPr>
          <w:rFonts w:asciiTheme="majorEastAsia" w:eastAsiaTheme="majorEastAsia" w:hAnsiTheme="majorEastAsia"/>
          <w:color w:val="000000" w:themeColor="text1"/>
          <w:sz w:val="24"/>
          <w:szCs w:val="24"/>
        </w:rPr>
      </w:pPr>
      <w:r w:rsidRPr="00057300">
        <w:rPr>
          <w:rFonts w:asciiTheme="majorEastAsia" w:eastAsiaTheme="majorEastAsia" w:hAnsiTheme="majorEastAsia" w:hint="eastAsia"/>
          <w:color w:val="000000" w:themeColor="text1"/>
          <w:sz w:val="24"/>
          <w:szCs w:val="24"/>
        </w:rPr>
        <w:lastRenderedPageBreak/>
        <w:t>今後とも、快適な働きやすい職場環境づくりに努めて</w:t>
      </w:r>
      <w:r w:rsidR="00E73942" w:rsidRPr="00057300">
        <w:rPr>
          <w:rFonts w:asciiTheme="majorEastAsia" w:eastAsiaTheme="majorEastAsia" w:hAnsiTheme="majorEastAsia" w:hint="eastAsia"/>
          <w:color w:val="000000" w:themeColor="text1"/>
          <w:sz w:val="24"/>
          <w:szCs w:val="24"/>
        </w:rPr>
        <w:t>いく</w:t>
      </w:r>
      <w:r w:rsidRPr="00057300">
        <w:rPr>
          <w:rFonts w:asciiTheme="majorEastAsia" w:eastAsiaTheme="majorEastAsia" w:hAnsiTheme="majorEastAsia" w:hint="eastAsia"/>
          <w:color w:val="000000" w:themeColor="text1"/>
          <w:sz w:val="24"/>
          <w:szCs w:val="24"/>
        </w:rPr>
        <w:t>。</w:t>
      </w:r>
    </w:p>
    <w:p w:rsidR="00E27390" w:rsidRPr="00057300" w:rsidRDefault="00036400" w:rsidP="002C1CCD">
      <w:pPr>
        <w:spacing w:line="240" w:lineRule="auto"/>
        <w:ind w:firstLineChars="87" w:firstLine="247"/>
        <w:rPr>
          <w:rFonts w:asciiTheme="majorEastAsia" w:eastAsiaTheme="majorEastAsia" w:hAnsiTheme="majorEastAsia"/>
          <w:color w:val="000000" w:themeColor="text1"/>
          <w:sz w:val="24"/>
          <w:szCs w:val="24"/>
        </w:rPr>
      </w:pPr>
      <w:r w:rsidRPr="00057300">
        <w:rPr>
          <w:rFonts w:asciiTheme="majorEastAsia" w:eastAsiaTheme="majorEastAsia" w:hAnsiTheme="majorEastAsia" w:hint="eastAsia"/>
          <w:color w:val="000000" w:themeColor="text1"/>
          <w:sz w:val="24"/>
          <w:szCs w:val="24"/>
        </w:rPr>
        <w:t>職員の採用、昇任等については、地公法に定められた能力実証の原則に基づき、公正・平等に行ってきたところであり、男女共同参画社会基本法及び男女共同参画推進条例の趣旨も踏まえ、採用、昇任等を行うなど、今後とも適正な勤務労働条件の確保等に向けて取り組んで</w:t>
      </w:r>
      <w:r w:rsidR="00E73942" w:rsidRPr="00057300">
        <w:rPr>
          <w:rFonts w:asciiTheme="majorEastAsia" w:eastAsiaTheme="majorEastAsia" w:hAnsiTheme="majorEastAsia" w:hint="eastAsia"/>
          <w:color w:val="000000" w:themeColor="text1"/>
          <w:sz w:val="24"/>
          <w:szCs w:val="24"/>
        </w:rPr>
        <w:t>いく</w:t>
      </w:r>
      <w:r w:rsidRPr="00057300">
        <w:rPr>
          <w:rFonts w:asciiTheme="majorEastAsia" w:eastAsiaTheme="majorEastAsia" w:hAnsiTheme="majorEastAsia" w:hint="eastAsia"/>
          <w:color w:val="000000" w:themeColor="text1"/>
          <w:sz w:val="24"/>
          <w:szCs w:val="24"/>
        </w:rPr>
        <w:t>。</w:t>
      </w:r>
    </w:p>
    <w:p w:rsidR="00036400" w:rsidRPr="00057300" w:rsidRDefault="00E27390" w:rsidP="002C1CCD">
      <w:pPr>
        <w:spacing w:line="240" w:lineRule="auto"/>
        <w:ind w:firstLineChars="87" w:firstLine="247"/>
        <w:rPr>
          <w:rFonts w:asciiTheme="majorEastAsia" w:eastAsiaTheme="majorEastAsia" w:hAnsiTheme="majorEastAsia"/>
          <w:color w:val="000000" w:themeColor="text1"/>
          <w:sz w:val="24"/>
          <w:szCs w:val="24"/>
        </w:rPr>
      </w:pPr>
      <w:r w:rsidRPr="00057300">
        <w:rPr>
          <w:rFonts w:asciiTheme="majorEastAsia" w:eastAsiaTheme="majorEastAsia" w:hAnsiTheme="majorEastAsia" w:hint="eastAsia"/>
          <w:color w:val="000000" w:themeColor="text1"/>
          <w:sz w:val="24"/>
          <w:szCs w:val="24"/>
        </w:rPr>
        <w:t>また、</w:t>
      </w:r>
      <w:r w:rsidRPr="00057300">
        <w:rPr>
          <w:rFonts w:asciiTheme="majorEastAsia" w:eastAsiaTheme="majorEastAsia" w:hAnsiTheme="majorEastAsia" w:cs="ＭＳ ゴシック" w:hint="eastAsia"/>
          <w:color w:val="000000" w:themeColor="text1"/>
          <w:spacing w:val="-4"/>
          <w:sz w:val="24"/>
          <w:szCs w:val="24"/>
        </w:rPr>
        <w:t>引き続き、仕事と子育てが両立できる職場環境づくりに取組んで</w:t>
      </w:r>
      <w:r w:rsidR="00E73942" w:rsidRPr="00057300">
        <w:rPr>
          <w:rFonts w:asciiTheme="majorEastAsia" w:eastAsiaTheme="majorEastAsia" w:hAnsiTheme="majorEastAsia" w:cs="ＭＳ ゴシック" w:hint="eastAsia"/>
          <w:color w:val="000000" w:themeColor="text1"/>
          <w:spacing w:val="-4"/>
          <w:sz w:val="24"/>
          <w:szCs w:val="24"/>
        </w:rPr>
        <w:t>いく</w:t>
      </w:r>
      <w:r w:rsidRPr="00057300">
        <w:rPr>
          <w:rFonts w:asciiTheme="majorEastAsia" w:eastAsiaTheme="majorEastAsia" w:hAnsiTheme="majorEastAsia" w:cs="ＭＳ ゴシック" w:hint="eastAsia"/>
          <w:color w:val="000000" w:themeColor="text1"/>
          <w:spacing w:val="-4"/>
          <w:sz w:val="24"/>
          <w:szCs w:val="24"/>
        </w:rPr>
        <w:t>。</w:t>
      </w:r>
      <w:r w:rsidR="00036400" w:rsidRPr="00057300">
        <w:rPr>
          <w:rFonts w:asciiTheme="majorEastAsia" w:eastAsiaTheme="majorEastAsia" w:hAnsiTheme="majorEastAsia"/>
          <w:color w:val="000000" w:themeColor="text1"/>
          <w:sz w:val="24"/>
          <w:szCs w:val="24"/>
        </w:rPr>
        <w:tab/>
      </w:r>
    </w:p>
    <w:p w:rsidR="00036400" w:rsidRPr="00057300" w:rsidRDefault="00036400" w:rsidP="002C1CCD">
      <w:pPr>
        <w:spacing w:line="240" w:lineRule="auto"/>
        <w:ind w:firstLineChars="87" w:firstLine="247"/>
        <w:rPr>
          <w:rFonts w:asciiTheme="majorEastAsia" w:eastAsiaTheme="majorEastAsia" w:hAnsiTheme="majorEastAsia"/>
          <w:color w:val="000000" w:themeColor="text1"/>
          <w:sz w:val="24"/>
          <w:szCs w:val="24"/>
        </w:rPr>
      </w:pPr>
      <w:r w:rsidRPr="00057300">
        <w:rPr>
          <w:rFonts w:asciiTheme="majorEastAsia" w:eastAsiaTheme="majorEastAsia" w:hAnsiTheme="majorEastAsia" w:hint="eastAsia"/>
          <w:color w:val="000000" w:themeColor="text1"/>
          <w:sz w:val="24"/>
          <w:szCs w:val="24"/>
        </w:rPr>
        <w:t>第16の</w:t>
      </w:r>
      <w:r w:rsidR="00E73942" w:rsidRPr="00057300">
        <w:rPr>
          <w:rFonts w:asciiTheme="majorEastAsia" w:eastAsiaTheme="majorEastAsia" w:hAnsiTheme="majorEastAsia" w:hint="eastAsia"/>
          <w:color w:val="000000" w:themeColor="text1"/>
          <w:sz w:val="24"/>
          <w:szCs w:val="24"/>
        </w:rPr>
        <w:t>要求</w:t>
      </w:r>
      <w:r w:rsidRPr="00057300">
        <w:rPr>
          <w:rFonts w:asciiTheme="majorEastAsia" w:eastAsiaTheme="majorEastAsia" w:hAnsiTheme="majorEastAsia" w:hint="eastAsia"/>
          <w:color w:val="000000" w:themeColor="text1"/>
          <w:sz w:val="24"/>
          <w:szCs w:val="24"/>
        </w:rPr>
        <w:t>について、今後とも府庁舎が、安全で快適な職場となるよう</w:t>
      </w:r>
      <w:r w:rsidR="00700EBF" w:rsidRPr="00057300">
        <w:rPr>
          <w:rFonts w:asciiTheme="majorEastAsia" w:eastAsiaTheme="majorEastAsia" w:hAnsiTheme="majorEastAsia" w:cs="ＭＳ ゴシック" w:hint="eastAsia"/>
          <w:color w:val="000000" w:themeColor="text1"/>
          <w:sz w:val="24"/>
          <w:szCs w:val="24"/>
        </w:rPr>
        <w:t>努めたい</w:t>
      </w:r>
      <w:r w:rsidRPr="00057300">
        <w:rPr>
          <w:rFonts w:asciiTheme="majorEastAsia" w:eastAsiaTheme="majorEastAsia" w:hAnsiTheme="majorEastAsia" w:hint="eastAsia"/>
          <w:color w:val="000000" w:themeColor="text1"/>
          <w:sz w:val="24"/>
          <w:szCs w:val="24"/>
        </w:rPr>
        <w:t>。</w:t>
      </w:r>
    </w:p>
    <w:p w:rsidR="00036400" w:rsidRPr="00057300" w:rsidRDefault="00036400" w:rsidP="002C1CCD">
      <w:pPr>
        <w:spacing w:line="240" w:lineRule="auto"/>
        <w:ind w:firstLineChars="87" w:firstLine="247"/>
        <w:rPr>
          <w:rFonts w:asciiTheme="majorEastAsia" w:eastAsiaTheme="majorEastAsia" w:hAnsiTheme="majorEastAsia"/>
          <w:color w:val="000000" w:themeColor="text1"/>
          <w:sz w:val="24"/>
          <w:szCs w:val="24"/>
        </w:rPr>
      </w:pPr>
      <w:r w:rsidRPr="00057300">
        <w:rPr>
          <w:rFonts w:asciiTheme="majorEastAsia" w:eastAsiaTheme="majorEastAsia" w:hAnsiTheme="majorEastAsia" w:cs="ＭＳ ゴシック" w:hint="eastAsia"/>
          <w:color w:val="000000" w:themeColor="text1"/>
          <w:sz w:val="24"/>
          <w:szCs w:val="24"/>
        </w:rPr>
        <w:t>その他の職場環境の改善については、引き続き、努力して</w:t>
      </w:r>
      <w:r w:rsidR="00E73942" w:rsidRPr="00057300">
        <w:rPr>
          <w:rFonts w:asciiTheme="majorEastAsia" w:eastAsiaTheme="majorEastAsia" w:hAnsiTheme="majorEastAsia" w:cs="ＭＳ ゴシック" w:hint="eastAsia"/>
          <w:color w:val="000000" w:themeColor="text1"/>
          <w:sz w:val="24"/>
          <w:szCs w:val="24"/>
        </w:rPr>
        <w:t>いく</w:t>
      </w:r>
      <w:r w:rsidRPr="00057300">
        <w:rPr>
          <w:rFonts w:asciiTheme="majorEastAsia" w:eastAsiaTheme="majorEastAsia" w:hAnsiTheme="majorEastAsia" w:cs="ＭＳ ゴシック" w:hint="eastAsia"/>
          <w:color w:val="000000" w:themeColor="text1"/>
          <w:sz w:val="24"/>
          <w:szCs w:val="24"/>
        </w:rPr>
        <w:t>。</w:t>
      </w:r>
    </w:p>
    <w:p w:rsidR="00036400" w:rsidRPr="00057300" w:rsidRDefault="00036400" w:rsidP="002C1CCD">
      <w:pPr>
        <w:spacing w:line="240" w:lineRule="auto"/>
        <w:ind w:firstLineChars="87" w:firstLine="247"/>
        <w:rPr>
          <w:rFonts w:asciiTheme="majorEastAsia" w:eastAsiaTheme="majorEastAsia" w:hAnsiTheme="majorEastAsia"/>
          <w:color w:val="000000" w:themeColor="text1"/>
          <w:sz w:val="24"/>
          <w:szCs w:val="24"/>
        </w:rPr>
      </w:pPr>
      <w:r w:rsidRPr="00057300">
        <w:rPr>
          <w:rFonts w:asciiTheme="majorEastAsia" w:eastAsiaTheme="majorEastAsia" w:hAnsiTheme="majorEastAsia" w:hint="eastAsia"/>
          <w:color w:val="000000" w:themeColor="text1"/>
          <w:sz w:val="24"/>
          <w:szCs w:val="24"/>
        </w:rPr>
        <w:t>第17の</w:t>
      </w:r>
      <w:r w:rsidR="00E73942" w:rsidRPr="00057300">
        <w:rPr>
          <w:rFonts w:asciiTheme="majorEastAsia" w:eastAsiaTheme="majorEastAsia" w:hAnsiTheme="majorEastAsia" w:hint="eastAsia"/>
          <w:color w:val="000000" w:themeColor="text1"/>
          <w:sz w:val="24"/>
          <w:szCs w:val="24"/>
        </w:rPr>
        <w:t>要求</w:t>
      </w:r>
      <w:r w:rsidRPr="00057300">
        <w:rPr>
          <w:rFonts w:asciiTheme="majorEastAsia" w:eastAsiaTheme="majorEastAsia" w:hAnsiTheme="majorEastAsia" w:hint="eastAsia"/>
          <w:color w:val="000000" w:themeColor="text1"/>
          <w:sz w:val="24"/>
          <w:szCs w:val="24"/>
        </w:rPr>
        <w:t>について、非構造部材の耐震化については、屋内運動場の天井等の点検を平成</w:t>
      </w:r>
      <w:r w:rsidR="00FF61FA" w:rsidRPr="00057300">
        <w:rPr>
          <w:rFonts w:asciiTheme="majorEastAsia" w:eastAsiaTheme="majorEastAsia" w:hAnsiTheme="majorEastAsia" w:hint="eastAsia"/>
          <w:color w:val="000000" w:themeColor="text1"/>
          <w:sz w:val="24"/>
          <w:szCs w:val="24"/>
        </w:rPr>
        <w:t>25</w:t>
      </w:r>
      <w:r w:rsidRPr="00057300">
        <w:rPr>
          <w:rFonts w:asciiTheme="majorEastAsia" w:eastAsiaTheme="majorEastAsia" w:hAnsiTheme="majorEastAsia" w:hint="eastAsia"/>
          <w:color w:val="000000" w:themeColor="text1"/>
          <w:sz w:val="24"/>
          <w:szCs w:val="24"/>
        </w:rPr>
        <w:t>年度までに完了し、吊り天井の落下防止対策については平成２７年度までの速やかな完了を目指すこととされて</w:t>
      </w:r>
      <w:r w:rsidR="00E73942" w:rsidRPr="00057300">
        <w:rPr>
          <w:rFonts w:asciiTheme="majorEastAsia" w:eastAsiaTheme="majorEastAsia" w:hAnsiTheme="majorEastAsia" w:hint="eastAsia"/>
          <w:color w:val="000000" w:themeColor="text1"/>
          <w:sz w:val="24"/>
          <w:szCs w:val="24"/>
        </w:rPr>
        <w:t>います</w:t>
      </w:r>
      <w:r w:rsidRPr="00057300">
        <w:rPr>
          <w:rFonts w:asciiTheme="majorEastAsia" w:eastAsiaTheme="majorEastAsia" w:hAnsiTheme="majorEastAsia" w:hint="eastAsia"/>
          <w:color w:val="000000" w:themeColor="text1"/>
          <w:sz w:val="24"/>
          <w:szCs w:val="24"/>
        </w:rPr>
        <w:t>。</w:t>
      </w:r>
    </w:p>
    <w:p w:rsidR="00036400" w:rsidRPr="00057300" w:rsidRDefault="00036400" w:rsidP="002C1CCD">
      <w:pPr>
        <w:spacing w:line="240" w:lineRule="auto"/>
        <w:ind w:firstLineChars="87" w:firstLine="247"/>
        <w:rPr>
          <w:rFonts w:asciiTheme="majorEastAsia" w:eastAsiaTheme="majorEastAsia" w:hAnsiTheme="majorEastAsia"/>
          <w:color w:val="000000" w:themeColor="text1"/>
          <w:sz w:val="24"/>
          <w:szCs w:val="24"/>
        </w:rPr>
      </w:pPr>
      <w:r w:rsidRPr="00057300">
        <w:rPr>
          <w:rFonts w:asciiTheme="majorEastAsia" w:eastAsiaTheme="majorEastAsia" w:hAnsiTheme="majorEastAsia" w:hint="eastAsia"/>
          <w:color w:val="000000" w:themeColor="text1"/>
          <w:sz w:val="24"/>
          <w:szCs w:val="24"/>
        </w:rPr>
        <w:t>府立学校では、平成</w:t>
      </w:r>
      <w:r w:rsidR="00FF61FA" w:rsidRPr="00057300">
        <w:rPr>
          <w:rFonts w:asciiTheme="majorEastAsia" w:eastAsiaTheme="majorEastAsia" w:hAnsiTheme="majorEastAsia" w:hint="eastAsia"/>
          <w:color w:val="000000" w:themeColor="text1"/>
          <w:sz w:val="24"/>
          <w:szCs w:val="24"/>
        </w:rPr>
        <w:t>24</w:t>
      </w:r>
      <w:r w:rsidRPr="00057300">
        <w:rPr>
          <w:rFonts w:asciiTheme="majorEastAsia" w:eastAsiaTheme="majorEastAsia" w:hAnsiTheme="majorEastAsia" w:hint="eastAsia"/>
          <w:color w:val="000000" w:themeColor="text1"/>
          <w:sz w:val="24"/>
          <w:szCs w:val="24"/>
        </w:rPr>
        <w:t>年度に学校が実施した点検結果等を踏まえ、平成</w:t>
      </w:r>
      <w:r w:rsidR="00FF61FA" w:rsidRPr="00057300">
        <w:rPr>
          <w:rFonts w:asciiTheme="majorEastAsia" w:eastAsiaTheme="majorEastAsia" w:hAnsiTheme="majorEastAsia" w:hint="eastAsia"/>
          <w:color w:val="000000" w:themeColor="text1"/>
          <w:sz w:val="24"/>
          <w:szCs w:val="24"/>
        </w:rPr>
        <w:t>25</w:t>
      </w:r>
      <w:r w:rsidRPr="00057300">
        <w:rPr>
          <w:rFonts w:asciiTheme="majorEastAsia" w:eastAsiaTheme="majorEastAsia" w:hAnsiTheme="majorEastAsia" w:hint="eastAsia"/>
          <w:color w:val="000000" w:themeColor="text1"/>
          <w:sz w:val="24"/>
          <w:szCs w:val="24"/>
        </w:rPr>
        <w:t>年度には教室等におけるピアノや棚等の転倒防止対策や体育館における天井について点検を実施したところ</w:t>
      </w:r>
      <w:r w:rsidR="00E73942" w:rsidRPr="00057300">
        <w:rPr>
          <w:rFonts w:asciiTheme="majorEastAsia" w:eastAsiaTheme="majorEastAsia" w:hAnsiTheme="majorEastAsia" w:hint="eastAsia"/>
          <w:color w:val="000000" w:themeColor="text1"/>
          <w:sz w:val="24"/>
          <w:szCs w:val="24"/>
        </w:rPr>
        <w:t>です</w:t>
      </w:r>
      <w:r w:rsidRPr="00057300">
        <w:rPr>
          <w:rFonts w:asciiTheme="majorEastAsia" w:eastAsiaTheme="majorEastAsia" w:hAnsiTheme="majorEastAsia" w:hint="eastAsia"/>
          <w:color w:val="000000" w:themeColor="text1"/>
          <w:sz w:val="24"/>
          <w:szCs w:val="24"/>
        </w:rPr>
        <w:t>。平成</w:t>
      </w:r>
      <w:r w:rsidR="00FF61FA" w:rsidRPr="00057300">
        <w:rPr>
          <w:rFonts w:asciiTheme="majorEastAsia" w:eastAsiaTheme="majorEastAsia" w:hAnsiTheme="majorEastAsia" w:hint="eastAsia"/>
          <w:color w:val="000000" w:themeColor="text1"/>
          <w:sz w:val="24"/>
          <w:szCs w:val="24"/>
        </w:rPr>
        <w:t>26</w:t>
      </w:r>
      <w:r w:rsidRPr="00057300">
        <w:rPr>
          <w:rFonts w:asciiTheme="majorEastAsia" w:eastAsiaTheme="majorEastAsia" w:hAnsiTheme="majorEastAsia" w:hint="eastAsia"/>
          <w:color w:val="000000" w:themeColor="text1"/>
          <w:sz w:val="24"/>
          <w:szCs w:val="24"/>
        </w:rPr>
        <w:t>年度から体育館の天井の耐震化に着手し、平成27年度末の全校完了を目標として</w:t>
      </w:r>
      <w:r w:rsidR="00E73942" w:rsidRPr="00057300">
        <w:rPr>
          <w:rFonts w:asciiTheme="majorEastAsia" w:eastAsiaTheme="majorEastAsia" w:hAnsiTheme="majorEastAsia" w:hint="eastAsia"/>
          <w:color w:val="000000" w:themeColor="text1"/>
          <w:sz w:val="24"/>
          <w:szCs w:val="24"/>
        </w:rPr>
        <w:t>います</w:t>
      </w:r>
      <w:r w:rsidRPr="00057300">
        <w:rPr>
          <w:rFonts w:asciiTheme="majorEastAsia" w:eastAsiaTheme="majorEastAsia" w:hAnsiTheme="majorEastAsia" w:hint="eastAsia"/>
          <w:color w:val="000000" w:themeColor="text1"/>
          <w:sz w:val="24"/>
          <w:szCs w:val="24"/>
        </w:rPr>
        <w:t>。</w:t>
      </w:r>
    </w:p>
    <w:p w:rsidR="00036400" w:rsidRPr="00057300" w:rsidRDefault="00036400" w:rsidP="002C1CCD">
      <w:pPr>
        <w:spacing w:line="240" w:lineRule="auto"/>
        <w:ind w:firstLineChars="87" w:firstLine="247"/>
        <w:rPr>
          <w:rFonts w:asciiTheme="majorEastAsia" w:eastAsiaTheme="majorEastAsia" w:hAnsiTheme="majorEastAsia"/>
          <w:color w:val="000000" w:themeColor="text1"/>
          <w:sz w:val="24"/>
          <w:szCs w:val="24"/>
        </w:rPr>
      </w:pPr>
      <w:r w:rsidRPr="00057300">
        <w:rPr>
          <w:rFonts w:asciiTheme="majorEastAsia" w:eastAsiaTheme="majorEastAsia" w:hAnsiTheme="majorEastAsia" w:hint="eastAsia"/>
          <w:color w:val="000000" w:themeColor="text1"/>
          <w:sz w:val="24"/>
          <w:szCs w:val="24"/>
        </w:rPr>
        <w:t>アスベスト対策については、アスベスト含有吹き付け材が残存する府立学校においては、マニュアルに基づき、今後とも適正に管理していくとともに、これらの学校で改修工事を実施する場合においては安全対策には万全を期すこととして</w:t>
      </w:r>
      <w:r w:rsidR="00E73942" w:rsidRPr="00057300">
        <w:rPr>
          <w:rFonts w:asciiTheme="majorEastAsia" w:eastAsiaTheme="majorEastAsia" w:hAnsiTheme="majorEastAsia" w:hint="eastAsia"/>
          <w:color w:val="000000" w:themeColor="text1"/>
          <w:sz w:val="24"/>
          <w:szCs w:val="24"/>
        </w:rPr>
        <w:t>いく</w:t>
      </w:r>
      <w:r w:rsidRPr="00057300">
        <w:rPr>
          <w:rFonts w:asciiTheme="majorEastAsia" w:eastAsiaTheme="majorEastAsia" w:hAnsiTheme="majorEastAsia" w:hint="eastAsia"/>
          <w:color w:val="000000" w:themeColor="text1"/>
          <w:sz w:val="24"/>
          <w:szCs w:val="24"/>
        </w:rPr>
        <w:t>。なお、アスベスト除去対策については、平成</w:t>
      </w:r>
      <w:r w:rsidR="00FF61FA" w:rsidRPr="00057300">
        <w:rPr>
          <w:rFonts w:asciiTheme="majorEastAsia" w:eastAsiaTheme="majorEastAsia" w:hAnsiTheme="majorEastAsia" w:hint="eastAsia"/>
          <w:color w:val="000000" w:themeColor="text1"/>
          <w:sz w:val="24"/>
          <w:szCs w:val="24"/>
        </w:rPr>
        <w:t>26</w:t>
      </w:r>
      <w:r w:rsidRPr="00057300">
        <w:rPr>
          <w:rFonts w:asciiTheme="majorEastAsia" w:eastAsiaTheme="majorEastAsia" w:hAnsiTheme="majorEastAsia" w:hint="eastAsia"/>
          <w:color w:val="000000" w:themeColor="text1"/>
          <w:sz w:val="24"/>
          <w:szCs w:val="24"/>
        </w:rPr>
        <w:t>年度から府立金岡高等学校において全面除去に着手いたします。</w:t>
      </w:r>
      <w:r w:rsidRPr="00057300">
        <w:rPr>
          <w:rFonts w:asciiTheme="majorEastAsia" w:eastAsiaTheme="majorEastAsia" w:hAnsiTheme="majorEastAsia" w:cs="ＭＳ ゴシック"/>
          <w:color w:val="000000" w:themeColor="text1"/>
          <w:sz w:val="24"/>
          <w:szCs w:val="24"/>
        </w:rPr>
        <w:tab/>
      </w:r>
    </w:p>
    <w:p w:rsidR="00036400" w:rsidRPr="00057300" w:rsidRDefault="00036400" w:rsidP="002C1CCD">
      <w:pPr>
        <w:topLinePunct/>
        <w:spacing w:line="240" w:lineRule="auto"/>
        <w:ind w:firstLineChars="87" w:firstLine="247"/>
        <w:rPr>
          <w:rFonts w:asciiTheme="majorEastAsia" w:eastAsiaTheme="majorEastAsia" w:hAnsiTheme="majorEastAsia"/>
          <w:color w:val="000000" w:themeColor="text1"/>
          <w:sz w:val="24"/>
          <w:szCs w:val="24"/>
        </w:rPr>
      </w:pPr>
      <w:r w:rsidRPr="00057300">
        <w:rPr>
          <w:rFonts w:asciiTheme="majorEastAsia" w:eastAsiaTheme="majorEastAsia" w:hAnsiTheme="majorEastAsia" w:cs="ＭＳ ゴシック" w:hint="eastAsia"/>
          <w:color w:val="000000" w:themeColor="text1"/>
          <w:sz w:val="24"/>
          <w:szCs w:val="24"/>
        </w:rPr>
        <w:t>第</w:t>
      </w:r>
      <w:r w:rsidR="00FF61FA" w:rsidRPr="00057300">
        <w:rPr>
          <w:rFonts w:asciiTheme="majorEastAsia" w:eastAsiaTheme="majorEastAsia" w:hAnsiTheme="majorEastAsia" w:cs="ＭＳ ゴシック" w:hint="eastAsia"/>
          <w:color w:val="000000" w:themeColor="text1"/>
          <w:sz w:val="24"/>
          <w:szCs w:val="24"/>
        </w:rPr>
        <w:t>18</w:t>
      </w:r>
      <w:r w:rsidRPr="00057300">
        <w:rPr>
          <w:rFonts w:asciiTheme="majorEastAsia" w:eastAsiaTheme="majorEastAsia" w:hAnsiTheme="majorEastAsia" w:hint="eastAsia"/>
          <w:color w:val="000000" w:themeColor="text1"/>
          <w:sz w:val="24"/>
          <w:szCs w:val="24"/>
        </w:rPr>
        <w:t>の</w:t>
      </w:r>
      <w:r w:rsidR="00E73942" w:rsidRPr="00057300">
        <w:rPr>
          <w:rFonts w:asciiTheme="majorEastAsia" w:eastAsiaTheme="majorEastAsia" w:hAnsiTheme="majorEastAsia" w:hint="eastAsia"/>
          <w:color w:val="000000" w:themeColor="text1"/>
          <w:sz w:val="24"/>
          <w:szCs w:val="24"/>
        </w:rPr>
        <w:t>要求</w:t>
      </w:r>
      <w:r w:rsidRPr="00057300">
        <w:rPr>
          <w:rFonts w:asciiTheme="majorEastAsia" w:eastAsiaTheme="majorEastAsia" w:hAnsiTheme="majorEastAsia" w:hint="eastAsia"/>
          <w:color w:val="000000" w:themeColor="text1"/>
          <w:sz w:val="24"/>
          <w:szCs w:val="24"/>
        </w:rPr>
        <w:t>について、互助会等への補助金については、平成</w:t>
      </w:r>
      <w:r w:rsidR="00FF61FA" w:rsidRPr="00057300">
        <w:rPr>
          <w:rFonts w:asciiTheme="majorEastAsia" w:eastAsiaTheme="majorEastAsia" w:hAnsiTheme="majorEastAsia" w:hint="eastAsia"/>
          <w:color w:val="000000" w:themeColor="text1"/>
          <w:sz w:val="24"/>
          <w:szCs w:val="24"/>
        </w:rPr>
        <w:t>20</w:t>
      </w:r>
      <w:r w:rsidRPr="00057300">
        <w:rPr>
          <w:rFonts w:asciiTheme="majorEastAsia" w:eastAsiaTheme="majorEastAsia" w:hAnsiTheme="majorEastAsia" w:hint="eastAsia"/>
          <w:color w:val="000000" w:themeColor="text1"/>
          <w:sz w:val="24"/>
          <w:szCs w:val="24"/>
        </w:rPr>
        <w:t>年度の財政状況を踏まえ、全額削減したところ</w:t>
      </w:r>
      <w:r w:rsidR="00E73942" w:rsidRPr="00057300">
        <w:rPr>
          <w:rFonts w:asciiTheme="majorEastAsia" w:eastAsiaTheme="majorEastAsia" w:hAnsiTheme="majorEastAsia" w:hint="eastAsia"/>
          <w:color w:val="000000" w:themeColor="text1"/>
          <w:sz w:val="24"/>
          <w:szCs w:val="24"/>
        </w:rPr>
        <w:t>です</w:t>
      </w:r>
      <w:r w:rsidRPr="00057300">
        <w:rPr>
          <w:rFonts w:asciiTheme="majorEastAsia" w:eastAsiaTheme="majorEastAsia" w:hAnsiTheme="majorEastAsia" w:hint="eastAsia"/>
          <w:color w:val="000000" w:themeColor="text1"/>
          <w:sz w:val="24"/>
          <w:szCs w:val="24"/>
        </w:rPr>
        <w:t>。</w:t>
      </w:r>
    </w:p>
    <w:p w:rsidR="00036400" w:rsidRPr="00057300" w:rsidRDefault="00036400" w:rsidP="002C1CCD">
      <w:pPr>
        <w:topLinePunct/>
        <w:spacing w:line="240" w:lineRule="auto"/>
        <w:ind w:firstLineChars="87" w:firstLine="247"/>
        <w:rPr>
          <w:rFonts w:asciiTheme="majorEastAsia" w:eastAsiaTheme="majorEastAsia" w:hAnsiTheme="majorEastAsia"/>
          <w:color w:val="000000" w:themeColor="text1"/>
          <w:sz w:val="24"/>
          <w:szCs w:val="24"/>
        </w:rPr>
      </w:pPr>
      <w:r w:rsidRPr="00057300">
        <w:rPr>
          <w:rFonts w:asciiTheme="majorEastAsia" w:eastAsiaTheme="majorEastAsia" w:hAnsiTheme="majorEastAsia" w:hint="eastAsia"/>
          <w:color w:val="000000" w:themeColor="text1"/>
          <w:sz w:val="24"/>
          <w:szCs w:val="24"/>
        </w:rPr>
        <w:t>職員の福利厚生事業の拡充については、地方公務員法等の趣旨を踏まえつつ、共済組合や互助会等と役割分担を図りながら対応して</w:t>
      </w:r>
      <w:r w:rsidR="00E73942" w:rsidRPr="00057300">
        <w:rPr>
          <w:rFonts w:asciiTheme="majorEastAsia" w:eastAsiaTheme="majorEastAsia" w:hAnsiTheme="majorEastAsia" w:hint="eastAsia"/>
          <w:color w:val="000000" w:themeColor="text1"/>
          <w:sz w:val="24"/>
          <w:szCs w:val="24"/>
        </w:rPr>
        <w:t>いく</w:t>
      </w:r>
      <w:r w:rsidRPr="00057300">
        <w:rPr>
          <w:rFonts w:asciiTheme="majorEastAsia" w:eastAsiaTheme="majorEastAsia" w:hAnsiTheme="majorEastAsia" w:hint="eastAsia"/>
          <w:color w:val="000000" w:themeColor="text1"/>
          <w:sz w:val="24"/>
          <w:szCs w:val="24"/>
        </w:rPr>
        <w:t>。</w:t>
      </w:r>
    </w:p>
    <w:p w:rsidR="00036400" w:rsidRPr="00057300" w:rsidRDefault="00036400" w:rsidP="002C1CCD">
      <w:pPr>
        <w:spacing w:line="240" w:lineRule="auto"/>
        <w:ind w:firstLineChars="87" w:firstLine="247"/>
        <w:rPr>
          <w:rFonts w:asciiTheme="majorEastAsia" w:eastAsiaTheme="majorEastAsia" w:hAnsiTheme="majorEastAsia"/>
          <w:color w:val="000000" w:themeColor="text1"/>
          <w:sz w:val="24"/>
          <w:szCs w:val="24"/>
        </w:rPr>
      </w:pPr>
    </w:p>
    <w:sectPr w:rsidR="00036400" w:rsidRPr="00057300" w:rsidSect="00797560">
      <w:footerReference w:type="even" r:id="rId9"/>
      <w:footerReference w:type="default" r:id="rId10"/>
      <w:type w:val="nextColumn"/>
      <w:pgSz w:w="11907" w:h="16840" w:code="9"/>
      <w:pgMar w:top="1452" w:right="1418" w:bottom="1695" w:left="1418" w:header="142" w:footer="451" w:gutter="0"/>
      <w:paperSrc w:first="7" w:other="7"/>
      <w:pgNumType w:start="0"/>
      <w:cols w:space="720"/>
      <w:titlePg/>
      <w:docGrid w:type="lines" w:linePitch="45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151C" w:rsidRDefault="0022151C">
      <w:r>
        <w:separator/>
      </w:r>
    </w:p>
  </w:endnote>
  <w:endnote w:type="continuationSeparator" w:id="0">
    <w:p w:rsidR="0022151C" w:rsidRDefault="00221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明朝体">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953" w:rsidRDefault="00187953">
    <w:pPr>
      <w:pStyle w:val="a6"/>
      <w:jc w:val="center"/>
    </w:pPr>
  </w:p>
  <w:p w:rsidR="00187953" w:rsidRDefault="00187953">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953" w:rsidRPr="00187953" w:rsidRDefault="00187953">
    <w:pPr>
      <w:pStyle w:val="a6"/>
      <w:jc w:val="center"/>
      <w:rPr>
        <w:sz w:val="21"/>
        <w:szCs w:val="21"/>
      </w:rPr>
    </w:pPr>
  </w:p>
  <w:p w:rsidR="00E715F4" w:rsidRDefault="00E715F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151C" w:rsidRDefault="0022151C">
      <w:r>
        <w:separator/>
      </w:r>
    </w:p>
  </w:footnote>
  <w:footnote w:type="continuationSeparator" w:id="0">
    <w:p w:rsidR="0022151C" w:rsidRDefault="002215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53A05"/>
    <w:multiLevelType w:val="hybridMultilevel"/>
    <w:tmpl w:val="262828F6"/>
    <w:lvl w:ilvl="0" w:tplc="40988B5E">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16BC53EB"/>
    <w:multiLevelType w:val="hybridMultilevel"/>
    <w:tmpl w:val="AE1E3CD0"/>
    <w:lvl w:ilvl="0" w:tplc="C5E4748C">
      <w:start w:val="1"/>
      <w:numFmt w:val="decimalFullWidth"/>
      <w:lvlText w:val="%1．"/>
      <w:lvlJc w:val="left"/>
      <w:pPr>
        <w:tabs>
          <w:tab w:val="num" w:pos="856"/>
        </w:tabs>
        <w:ind w:left="856" w:hanging="720"/>
      </w:pPr>
      <w:rPr>
        <w:rFonts w:hint="eastAsia"/>
      </w:rPr>
    </w:lvl>
    <w:lvl w:ilvl="1" w:tplc="04090017" w:tentative="1">
      <w:start w:val="1"/>
      <w:numFmt w:val="aiueoFullWidth"/>
      <w:lvlText w:val="(%2)"/>
      <w:lvlJc w:val="left"/>
      <w:pPr>
        <w:tabs>
          <w:tab w:val="num" w:pos="976"/>
        </w:tabs>
        <w:ind w:left="976" w:hanging="420"/>
      </w:pPr>
    </w:lvl>
    <w:lvl w:ilvl="2" w:tplc="04090011" w:tentative="1">
      <w:start w:val="1"/>
      <w:numFmt w:val="decimalEnclosedCircle"/>
      <w:lvlText w:val="%3"/>
      <w:lvlJc w:val="left"/>
      <w:pPr>
        <w:tabs>
          <w:tab w:val="num" w:pos="1396"/>
        </w:tabs>
        <w:ind w:left="1396" w:hanging="420"/>
      </w:pPr>
    </w:lvl>
    <w:lvl w:ilvl="3" w:tplc="0409000F" w:tentative="1">
      <w:start w:val="1"/>
      <w:numFmt w:val="decimal"/>
      <w:lvlText w:val="%4."/>
      <w:lvlJc w:val="left"/>
      <w:pPr>
        <w:tabs>
          <w:tab w:val="num" w:pos="1816"/>
        </w:tabs>
        <w:ind w:left="1816" w:hanging="420"/>
      </w:pPr>
    </w:lvl>
    <w:lvl w:ilvl="4" w:tplc="04090017" w:tentative="1">
      <w:start w:val="1"/>
      <w:numFmt w:val="aiueoFullWidth"/>
      <w:lvlText w:val="(%5)"/>
      <w:lvlJc w:val="left"/>
      <w:pPr>
        <w:tabs>
          <w:tab w:val="num" w:pos="2236"/>
        </w:tabs>
        <w:ind w:left="2236" w:hanging="420"/>
      </w:pPr>
    </w:lvl>
    <w:lvl w:ilvl="5" w:tplc="04090011" w:tentative="1">
      <w:start w:val="1"/>
      <w:numFmt w:val="decimalEnclosedCircle"/>
      <w:lvlText w:val="%6"/>
      <w:lvlJc w:val="left"/>
      <w:pPr>
        <w:tabs>
          <w:tab w:val="num" w:pos="2656"/>
        </w:tabs>
        <w:ind w:left="2656" w:hanging="420"/>
      </w:pPr>
    </w:lvl>
    <w:lvl w:ilvl="6" w:tplc="0409000F" w:tentative="1">
      <w:start w:val="1"/>
      <w:numFmt w:val="decimal"/>
      <w:lvlText w:val="%7."/>
      <w:lvlJc w:val="left"/>
      <w:pPr>
        <w:tabs>
          <w:tab w:val="num" w:pos="3076"/>
        </w:tabs>
        <w:ind w:left="3076" w:hanging="420"/>
      </w:pPr>
    </w:lvl>
    <w:lvl w:ilvl="7" w:tplc="04090017" w:tentative="1">
      <w:start w:val="1"/>
      <w:numFmt w:val="aiueoFullWidth"/>
      <w:lvlText w:val="(%8)"/>
      <w:lvlJc w:val="left"/>
      <w:pPr>
        <w:tabs>
          <w:tab w:val="num" w:pos="3496"/>
        </w:tabs>
        <w:ind w:left="3496" w:hanging="420"/>
      </w:pPr>
    </w:lvl>
    <w:lvl w:ilvl="8" w:tplc="04090011" w:tentative="1">
      <w:start w:val="1"/>
      <w:numFmt w:val="decimalEnclosedCircle"/>
      <w:lvlText w:val="%9"/>
      <w:lvlJc w:val="left"/>
      <w:pPr>
        <w:tabs>
          <w:tab w:val="num" w:pos="3916"/>
        </w:tabs>
        <w:ind w:left="3916" w:hanging="420"/>
      </w:pPr>
    </w:lvl>
  </w:abstractNum>
  <w:abstractNum w:abstractNumId="2">
    <w:nsid w:val="2D363861"/>
    <w:multiLevelType w:val="hybridMultilevel"/>
    <w:tmpl w:val="FAD66D1A"/>
    <w:lvl w:ilvl="0" w:tplc="6E90F1E8">
      <w:start w:val="1"/>
      <w:numFmt w:val="decimalFullWidth"/>
      <w:lvlText w:val="%1．"/>
      <w:lvlJc w:val="left"/>
      <w:pPr>
        <w:tabs>
          <w:tab w:val="num" w:pos="855"/>
        </w:tabs>
        <w:ind w:left="855" w:hanging="720"/>
      </w:pPr>
      <w:rPr>
        <w:rFonts w:hint="eastAsia"/>
      </w:rPr>
    </w:lvl>
    <w:lvl w:ilvl="1" w:tplc="04090017" w:tentative="1">
      <w:start w:val="1"/>
      <w:numFmt w:val="aiueoFullWidth"/>
      <w:lvlText w:val="(%2)"/>
      <w:lvlJc w:val="left"/>
      <w:pPr>
        <w:tabs>
          <w:tab w:val="num" w:pos="975"/>
        </w:tabs>
        <w:ind w:left="975" w:hanging="420"/>
      </w:pPr>
    </w:lvl>
    <w:lvl w:ilvl="2" w:tplc="04090011" w:tentative="1">
      <w:start w:val="1"/>
      <w:numFmt w:val="decimalEnclosedCircle"/>
      <w:lvlText w:val="%3"/>
      <w:lvlJc w:val="left"/>
      <w:pPr>
        <w:tabs>
          <w:tab w:val="num" w:pos="1395"/>
        </w:tabs>
        <w:ind w:left="1395" w:hanging="420"/>
      </w:pPr>
    </w:lvl>
    <w:lvl w:ilvl="3" w:tplc="0409000F" w:tentative="1">
      <w:start w:val="1"/>
      <w:numFmt w:val="decimal"/>
      <w:lvlText w:val="%4."/>
      <w:lvlJc w:val="left"/>
      <w:pPr>
        <w:tabs>
          <w:tab w:val="num" w:pos="1815"/>
        </w:tabs>
        <w:ind w:left="1815" w:hanging="420"/>
      </w:pPr>
    </w:lvl>
    <w:lvl w:ilvl="4" w:tplc="04090017" w:tentative="1">
      <w:start w:val="1"/>
      <w:numFmt w:val="aiueoFullWidth"/>
      <w:lvlText w:val="(%5)"/>
      <w:lvlJc w:val="left"/>
      <w:pPr>
        <w:tabs>
          <w:tab w:val="num" w:pos="2235"/>
        </w:tabs>
        <w:ind w:left="2235" w:hanging="420"/>
      </w:pPr>
    </w:lvl>
    <w:lvl w:ilvl="5" w:tplc="04090011" w:tentative="1">
      <w:start w:val="1"/>
      <w:numFmt w:val="decimalEnclosedCircle"/>
      <w:lvlText w:val="%6"/>
      <w:lvlJc w:val="left"/>
      <w:pPr>
        <w:tabs>
          <w:tab w:val="num" w:pos="2655"/>
        </w:tabs>
        <w:ind w:left="2655" w:hanging="420"/>
      </w:pPr>
    </w:lvl>
    <w:lvl w:ilvl="6" w:tplc="0409000F" w:tentative="1">
      <w:start w:val="1"/>
      <w:numFmt w:val="decimal"/>
      <w:lvlText w:val="%7."/>
      <w:lvlJc w:val="left"/>
      <w:pPr>
        <w:tabs>
          <w:tab w:val="num" w:pos="3075"/>
        </w:tabs>
        <w:ind w:left="3075" w:hanging="420"/>
      </w:pPr>
    </w:lvl>
    <w:lvl w:ilvl="7" w:tplc="04090017" w:tentative="1">
      <w:start w:val="1"/>
      <w:numFmt w:val="aiueoFullWidth"/>
      <w:lvlText w:val="(%8)"/>
      <w:lvlJc w:val="left"/>
      <w:pPr>
        <w:tabs>
          <w:tab w:val="num" w:pos="3495"/>
        </w:tabs>
        <w:ind w:left="3495" w:hanging="420"/>
      </w:pPr>
    </w:lvl>
    <w:lvl w:ilvl="8" w:tplc="04090011" w:tentative="1">
      <w:start w:val="1"/>
      <w:numFmt w:val="decimalEnclosedCircle"/>
      <w:lvlText w:val="%9"/>
      <w:lvlJc w:val="left"/>
      <w:pPr>
        <w:tabs>
          <w:tab w:val="num" w:pos="3915"/>
        </w:tabs>
        <w:ind w:left="3915" w:hanging="420"/>
      </w:pPr>
    </w:lvl>
  </w:abstractNum>
  <w:abstractNum w:abstractNumId="3">
    <w:nsid w:val="34DB7685"/>
    <w:multiLevelType w:val="hybridMultilevel"/>
    <w:tmpl w:val="E7CCFE06"/>
    <w:lvl w:ilvl="0" w:tplc="175EC764">
      <w:start w:val="1"/>
      <w:numFmt w:val="decimal"/>
      <w:lvlText w:val="%1."/>
      <w:lvlJc w:val="left"/>
      <w:pPr>
        <w:tabs>
          <w:tab w:val="num" w:pos="496"/>
        </w:tabs>
        <w:ind w:left="496" w:hanging="360"/>
      </w:pPr>
      <w:rPr>
        <w:rFonts w:hint="eastAsia"/>
      </w:rPr>
    </w:lvl>
    <w:lvl w:ilvl="1" w:tplc="04090017" w:tentative="1">
      <w:start w:val="1"/>
      <w:numFmt w:val="aiueoFullWidth"/>
      <w:lvlText w:val="(%2)"/>
      <w:lvlJc w:val="left"/>
      <w:pPr>
        <w:tabs>
          <w:tab w:val="num" w:pos="976"/>
        </w:tabs>
        <w:ind w:left="976" w:hanging="420"/>
      </w:pPr>
    </w:lvl>
    <w:lvl w:ilvl="2" w:tplc="04090011" w:tentative="1">
      <w:start w:val="1"/>
      <w:numFmt w:val="decimalEnclosedCircle"/>
      <w:lvlText w:val="%3"/>
      <w:lvlJc w:val="left"/>
      <w:pPr>
        <w:tabs>
          <w:tab w:val="num" w:pos="1396"/>
        </w:tabs>
        <w:ind w:left="1396" w:hanging="420"/>
      </w:pPr>
    </w:lvl>
    <w:lvl w:ilvl="3" w:tplc="0409000F" w:tentative="1">
      <w:start w:val="1"/>
      <w:numFmt w:val="decimal"/>
      <w:lvlText w:val="%4."/>
      <w:lvlJc w:val="left"/>
      <w:pPr>
        <w:tabs>
          <w:tab w:val="num" w:pos="1816"/>
        </w:tabs>
        <w:ind w:left="1816" w:hanging="420"/>
      </w:pPr>
    </w:lvl>
    <w:lvl w:ilvl="4" w:tplc="04090017" w:tentative="1">
      <w:start w:val="1"/>
      <w:numFmt w:val="aiueoFullWidth"/>
      <w:lvlText w:val="(%5)"/>
      <w:lvlJc w:val="left"/>
      <w:pPr>
        <w:tabs>
          <w:tab w:val="num" w:pos="2236"/>
        </w:tabs>
        <w:ind w:left="2236" w:hanging="420"/>
      </w:pPr>
    </w:lvl>
    <w:lvl w:ilvl="5" w:tplc="04090011" w:tentative="1">
      <w:start w:val="1"/>
      <w:numFmt w:val="decimalEnclosedCircle"/>
      <w:lvlText w:val="%6"/>
      <w:lvlJc w:val="left"/>
      <w:pPr>
        <w:tabs>
          <w:tab w:val="num" w:pos="2656"/>
        </w:tabs>
        <w:ind w:left="2656" w:hanging="420"/>
      </w:pPr>
    </w:lvl>
    <w:lvl w:ilvl="6" w:tplc="0409000F" w:tentative="1">
      <w:start w:val="1"/>
      <w:numFmt w:val="decimal"/>
      <w:lvlText w:val="%7."/>
      <w:lvlJc w:val="left"/>
      <w:pPr>
        <w:tabs>
          <w:tab w:val="num" w:pos="3076"/>
        </w:tabs>
        <w:ind w:left="3076" w:hanging="420"/>
      </w:pPr>
    </w:lvl>
    <w:lvl w:ilvl="7" w:tplc="04090017" w:tentative="1">
      <w:start w:val="1"/>
      <w:numFmt w:val="aiueoFullWidth"/>
      <w:lvlText w:val="(%8)"/>
      <w:lvlJc w:val="left"/>
      <w:pPr>
        <w:tabs>
          <w:tab w:val="num" w:pos="3496"/>
        </w:tabs>
        <w:ind w:left="3496" w:hanging="420"/>
      </w:pPr>
    </w:lvl>
    <w:lvl w:ilvl="8" w:tplc="04090011" w:tentative="1">
      <w:start w:val="1"/>
      <w:numFmt w:val="decimalEnclosedCircle"/>
      <w:lvlText w:val="%9"/>
      <w:lvlJc w:val="left"/>
      <w:pPr>
        <w:tabs>
          <w:tab w:val="num" w:pos="3916"/>
        </w:tabs>
        <w:ind w:left="3916" w:hanging="420"/>
      </w:pPr>
    </w:lvl>
  </w:abstractNum>
  <w:abstractNum w:abstractNumId="4">
    <w:nsid w:val="3DD731D4"/>
    <w:multiLevelType w:val="hybridMultilevel"/>
    <w:tmpl w:val="37C4C1A8"/>
    <w:lvl w:ilvl="0" w:tplc="D02C9D90">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45644F82"/>
    <w:multiLevelType w:val="hybridMultilevel"/>
    <w:tmpl w:val="A9ACD82A"/>
    <w:lvl w:ilvl="0" w:tplc="33FE284E">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506B5F1E"/>
    <w:multiLevelType w:val="hybridMultilevel"/>
    <w:tmpl w:val="BA561E3A"/>
    <w:lvl w:ilvl="0" w:tplc="232CB596">
      <w:start w:val="2"/>
      <w:numFmt w:val="decimal"/>
      <w:lvlText w:val="(%1)"/>
      <w:lvlJc w:val="left"/>
      <w:pPr>
        <w:tabs>
          <w:tab w:val="num" w:pos="975"/>
        </w:tabs>
        <w:ind w:left="975" w:hanging="720"/>
      </w:pPr>
      <w:rPr>
        <w:rFonts w:hint="default"/>
      </w:rPr>
    </w:lvl>
    <w:lvl w:ilvl="1" w:tplc="04090017" w:tentative="1">
      <w:start w:val="1"/>
      <w:numFmt w:val="aiueoFullWidth"/>
      <w:lvlText w:val="(%2)"/>
      <w:lvlJc w:val="left"/>
      <w:pPr>
        <w:tabs>
          <w:tab w:val="num" w:pos="1095"/>
        </w:tabs>
        <w:ind w:left="1095" w:hanging="420"/>
      </w:pPr>
    </w:lvl>
    <w:lvl w:ilvl="2" w:tplc="04090011" w:tentative="1">
      <w:start w:val="1"/>
      <w:numFmt w:val="decimalEnclosedCircle"/>
      <w:lvlText w:val="%3"/>
      <w:lvlJc w:val="left"/>
      <w:pPr>
        <w:tabs>
          <w:tab w:val="num" w:pos="1515"/>
        </w:tabs>
        <w:ind w:left="1515" w:hanging="420"/>
      </w:pPr>
    </w:lvl>
    <w:lvl w:ilvl="3" w:tplc="0409000F" w:tentative="1">
      <w:start w:val="1"/>
      <w:numFmt w:val="decimal"/>
      <w:lvlText w:val="%4."/>
      <w:lvlJc w:val="left"/>
      <w:pPr>
        <w:tabs>
          <w:tab w:val="num" w:pos="1935"/>
        </w:tabs>
        <w:ind w:left="1935" w:hanging="420"/>
      </w:pPr>
    </w:lvl>
    <w:lvl w:ilvl="4" w:tplc="04090017" w:tentative="1">
      <w:start w:val="1"/>
      <w:numFmt w:val="aiueoFullWidth"/>
      <w:lvlText w:val="(%5)"/>
      <w:lvlJc w:val="left"/>
      <w:pPr>
        <w:tabs>
          <w:tab w:val="num" w:pos="2355"/>
        </w:tabs>
        <w:ind w:left="2355" w:hanging="420"/>
      </w:pPr>
    </w:lvl>
    <w:lvl w:ilvl="5" w:tplc="04090011" w:tentative="1">
      <w:start w:val="1"/>
      <w:numFmt w:val="decimalEnclosedCircle"/>
      <w:lvlText w:val="%6"/>
      <w:lvlJc w:val="left"/>
      <w:pPr>
        <w:tabs>
          <w:tab w:val="num" w:pos="2775"/>
        </w:tabs>
        <w:ind w:left="2775" w:hanging="420"/>
      </w:pPr>
    </w:lvl>
    <w:lvl w:ilvl="6" w:tplc="0409000F" w:tentative="1">
      <w:start w:val="1"/>
      <w:numFmt w:val="decimal"/>
      <w:lvlText w:val="%7."/>
      <w:lvlJc w:val="left"/>
      <w:pPr>
        <w:tabs>
          <w:tab w:val="num" w:pos="3195"/>
        </w:tabs>
        <w:ind w:left="3195" w:hanging="420"/>
      </w:pPr>
    </w:lvl>
    <w:lvl w:ilvl="7" w:tplc="04090017" w:tentative="1">
      <w:start w:val="1"/>
      <w:numFmt w:val="aiueoFullWidth"/>
      <w:lvlText w:val="(%8)"/>
      <w:lvlJc w:val="left"/>
      <w:pPr>
        <w:tabs>
          <w:tab w:val="num" w:pos="3615"/>
        </w:tabs>
        <w:ind w:left="3615" w:hanging="420"/>
      </w:pPr>
    </w:lvl>
    <w:lvl w:ilvl="8" w:tplc="04090011" w:tentative="1">
      <w:start w:val="1"/>
      <w:numFmt w:val="decimalEnclosedCircle"/>
      <w:lvlText w:val="%9"/>
      <w:lvlJc w:val="left"/>
      <w:pPr>
        <w:tabs>
          <w:tab w:val="num" w:pos="4035"/>
        </w:tabs>
        <w:ind w:left="4035" w:hanging="420"/>
      </w:pPr>
    </w:lvl>
  </w:abstractNum>
  <w:abstractNum w:abstractNumId="7">
    <w:nsid w:val="52C91D40"/>
    <w:multiLevelType w:val="hybridMultilevel"/>
    <w:tmpl w:val="CCD0CE52"/>
    <w:lvl w:ilvl="0" w:tplc="4DC8739C">
      <w:start w:val="5"/>
      <w:numFmt w:val="decimal"/>
      <w:lvlText w:val="(%1)"/>
      <w:lvlJc w:val="left"/>
      <w:pPr>
        <w:tabs>
          <w:tab w:val="num" w:pos="975"/>
        </w:tabs>
        <w:ind w:left="975" w:hanging="720"/>
      </w:pPr>
      <w:rPr>
        <w:rFonts w:hint="eastAsia"/>
      </w:rPr>
    </w:lvl>
    <w:lvl w:ilvl="1" w:tplc="04090017" w:tentative="1">
      <w:start w:val="1"/>
      <w:numFmt w:val="aiueoFullWidth"/>
      <w:lvlText w:val="(%2)"/>
      <w:lvlJc w:val="left"/>
      <w:pPr>
        <w:tabs>
          <w:tab w:val="num" w:pos="1095"/>
        </w:tabs>
        <w:ind w:left="1095" w:hanging="420"/>
      </w:pPr>
    </w:lvl>
    <w:lvl w:ilvl="2" w:tplc="04090011" w:tentative="1">
      <w:start w:val="1"/>
      <w:numFmt w:val="decimalEnclosedCircle"/>
      <w:lvlText w:val="%3"/>
      <w:lvlJc w:val="left"/>
      <w:pPr>
        <w:tabs>
          <w:tab w:val="num" w:pos="1515"/>
        </w:tabs>
        <w:ind w:left="1515" w:hanging="420"/>
      </w:pPr>
    </w:lvl>
    <w:lvl w:ilvl="3" w:tplc="0409000F" w:tentative="1">
      <w:start w:val="1"/>
      <w:numFmt w:val="decimal"/>
      <w:lvlText w:val="%4."/>
      <w:lvlJc w:val="left"/>
      <w:pPr>
        <w:tabs>
          <w:tab w:val="num" w:pos="1935"/>
        </w:tabs>
        <w:ind w:left="1935" w:hanging="420"/>
      </w:pPr>
    </w:lvl>
    <w:lvl w:ilvl="4" w:tplc="04090017" w:tentative="1">
      <w:start w:val="1"/>
      <w:numFmt w:val="aiueoFullWidth"/>
      <w:lvlText w:val="(%5)"/>
      <w:lvlJc w:val="left"/>
      <w:pPr>
        <w:tabs>
          <w:tab w:val="num" w:pos="2355"/>
        </w:tabs>
        <w:ind w:left="2355" w:hanging="420"/>
      </w:pPr>
    </w:lvl>
    <w:lvl w:ilvl="5" w:tplc="04090011" w:tentative="1">
      <w:start w:val="1"/>
      <w:numFmt w:val="decimalEnclosedCircle"/>
      <w:lvlText w:val="%6"/>
      <w:lvlJc w:val="left"/>
      <w:pPr>
        <w:tabs>
          <w:tab w:val="num" w:pos="2775"/>
        </w:tabs>
        <w:ind w:left="2775" w:hanging="420"/>
      </w:pPr>
    </w:lvl>
    <w:lvl w:ilvl="6" w:tplc="0409000F" w:tentative="1">
      <w:start w:val="1"/>
      <w:numFmt w:val="decimal"/>
      <w:lvlText w:val="%7."/>
      <w:lvlJc w:val="left"/>
      <w:pPr>
        <w:tabs>
          <w:tab w:val="num" w:pos="3195"/>
        </w:tabs>
        <w:ind w:left="3195" w:hanging="420"/>
      </w:pPr>
    </w:lvl>
    <w:lvl w:ilvl="7" w:tplc="04090017" w:tentative="1">
      <w:start w:val="1"/>
      <w:numFmt w:val="aiueoFullWidth"/>
      <w:lvlText w:val="(%8)"/>
      <w:lvlJc w:val="left"/>
      <w:pPr>
        <w:tabs>
          <w:tab w:val="num" w:pos="3615"/>
        </w:tabs>
        <w:ind w:left="3615" w:hanging="420"/>
      </w:pPr>
    </w:lvl>
    <w:lvl w:ilvl="8" w:tplc="04090011" w:tentative="1">
      <w:start w:val="1"/>
      <w:numFmt w:val="decimalEnclosedCircle"/>
      <w:lvlText w:val="%9"/>
      <w:lvlJc w:val="left"/>
      <w:pPr>
        <w:tabs>
          <w:tab w:val="num" w:pos="4035"/>
        </w:tabs>
        <w:ind w:left="4035" w:hanging="420"/>
      </w:pPr>
    </w:lvl>
  </w:abstractNum>
  <w:abstractNum w:abstractNumId="8">
    <w:nsid w:val="5C5C6D7B"/>
    <w:multiLevelType w:val="hybridMultilevel"/>
    <w:tmpl w:val="3242947C"/>
    <w:lvl w:ilvl="0" w:tplc="11507476">
      <w:start w:val="5"/>
      <w:numFmt w:val="decimal"/>
      <w:lvlText w:val="(%1)"/>
      <w:lvlJc w:val="left"/>
      <w:pPr>
        <w:tabs>
          <w:tab w:val="num" w:pos="975"/>
        </w:tabs>
        <w:ind w:left="975" w:hanging="720"/>
      </w:pPr>
      <w:rPr>
        <w:rFonts w:hint="default"/>
      </w:rPr>
    </w:lvl>
    <w:lvl w:ilvl="1" w:tplc="04090017" w:tentative="1">
      <w:start w:val="1"/>
      <w:numFmt w:val="aiueoFullWidth"/>
      <w:lvlText w:val="(%2)"/>
      <w:lvlJc w:val="left"/>
      <w:pPr>
        <w:tabs>
          <w:tab w:val="num" w:pos="1095"/>
        </w:tabs>
        <w:ind w:left="1095" w:hanging="420"/>
      </w:pPr>
    </w:lvl>
    <w:lvl w:ilvl="2" w:tplc="04090011" w:tentative="1">
      <w:start w:val="1"/>
      <w:numFmt w:val="decimalEnclosedCircle"/>
      <w:lvlText w:val="%3"/>
      <w:lvlJc w:val="left"/>
      <w:pPr>
        <w:tabs>
          <w:tab w:val="num" w:pos="1515"/>
        </w:tabs>
        <w:ind w:left="1515" w:hanging="420"/>
      </w:pPr>
    </w:lvl>
    <w:lvl w:ilvl="3" w:tplc="0409000F" w:tentative="1">
      <w:start w:val="1"/>
      <w:numFmt w:val="decimal"/>
      <w:lvlText w:val="%4."/>
      <w:lvlJc w:val="left"/>
      <w:pPr>
        <w:tabs>
          <w:tab w:val="num" w:pos="1935"/>
        </w:tabs>
        <w:ind w:left="1935" w:hanging="420"/>
      </w:pPr>
    </w:lvl>
    <w:lvl w:ilvl="4" w:tplc="04090017" w:tentative="1">
      <w:start w:val="1"/>
      <w:numFmt w:val="aiueoFullWidth"/>
      <w:lvlText w:val="(%5)"/>
      <w:lvlJc w:val="left"/>
      <w:pPr>
        <w:tabs>
          <w:tab w:val="num" w:pos="2355"/>
        </w:tabs>
        <w:ind w:left="2355" w:hanging="420"/>
      </w:pPr>
    </w:lvl>
    <w:lvl w:ilvl="5" w:tplc="04090011" w:tentative="1">
      <w:start w:val="1"/>
      <w:numFmt w:val="decimalEnclosedCircle"/>
      <w:lvlText w:val="%6"/>
      <w:lvlJc w:val="left"/>
      <w:pPr>
        <w:tabs>
          <w:tab w:val="num" w:pos="2775"/>
        </w:tabs>
        <w:ind w:left="2775" w:hanging="420"/>
      </w:pPr>
    </w:lvl>
    <w:lvl w:ilvl="6" w:tplc="0409000F" w:tentative="1">
      <w:start w:val="1"/>
      <w:numFmt w:val="decimal"/>
      <w:lvlText w:val="%7."/>
      <w:lvlJc w:val="left"/>
      <w:pPr>
        <w:tabs>
          <w:tab w:val="num" w:pos="3195"/>
        </w:tabs>
        <w:ind w:left="3195" w:hanging="420"/>
      </w:pPr>
    </w:lvl>
    <w:lvl w:ilvl="7" w:tplc="04090017" w:tentative="1">
      <w:start w:val="1"/>
      <w:numFmt w:val="aiueoFullWidth"/>
      <w:lvlText w:val="(%8)"/>
      <w:lvlJc w:val="left"/>
      <w:pPr>
        <w:tabs>
          <w:tab w:val="num" w:pos="3615"/>
        </w:tabs>
        <w:ind w:left="3615" w:hanging="420"/>
      </w:pPr>
    </w:lvl>
    <w:lvl w:ilvl="8" w:tplc="04090011" w:tentative="1">
      <w:start w:val="1"/>
      <w:numFmt w:val="decimalEnclosedCircle"/>
      <w:lvlText w:val="%9"/>
      <w:lvlJc w:val="left"/>
      <w:pPr>
        <w:tabs>
          <w:tab w:val="num" w:pos="4035"/>
        </w:tabs>
        <w:ind w:left="4035" w:hanging="420"/>
      </w:pPr>
    </w:lvl>
  </w:abstractNum>
  <w:abstractNum w:abstractNumId="9">
    <w:nsid w:val="6D262C7D"/>
    <w:multiLevelType w:val="hybridMultilevel"/>
    <w:tmpl w:val="31F84DBA"/>
    <w:lvl w:ilvl="0" w:tplc="694C12DE">
      <w:start w:val="1"/>
      <w:numFmt w:val="decimalFullWidth"/>
      <w:lvlText w:val="%1."/>
      <w:lvlJc w:val="left"/>
      <w:pPr>
        <w:tabs>
          <w:tab w:val="num" w:pos="390"/>
        </w:tabs>
        <w:ind w:left="390" w:hanging="39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6F9C7210"/>
    <w:multiLevelType w:val="hybridMultilevel"/>
    <w:tmpl w:val="E75E84AC"/>
    <w:lvl w:ilvl="0" w:tplc="7B2E12CE">
      <w:start w:val="1"/>
      <w:numFmt w:val="decimalFullWidth"/>
      <w:lvlText w:val="%1．"/>
      <w:lvlJc w:val="left"/>
      <w:pPr>
        <w:tabs>
          <w:tab w:val="num" w:pos="856"/>
        </w:tabs>
        <w:ind w:left="856" w:hanging="720"/>
      </w:pPr>
      <w:rPr>
        <w:rFonts w:hint="eastAsia"/>
      </w:rPr>
    </w:lvl>
    <w:lvl w:ilvl="1" w:tplc="04090017" w:tentative="1">
      <w:start w:val="1"/>
      <w:numFmt w:val="aiueoFullWidth"/>
      <w:lvlText w:val="(%2)"/>
      <w:lvlJc w:val="left"/>
      <w:pPr>
        <w:tabs>
          <w:tab w:val="num" w:pos="976"/>
        </w:tabs>
        <w:ind w:left="976" w:hanging="420"/>
      </w:pPr>
    </w:lvl>
    <w:lvl w:ilvl="2" w:tplc="04090011" w:tentative="1">
      <w:start w:val="1"/>
      <w:numFmt w:val="decimalEnclosedCircle"/>
      <w:lvlText w:val="%3"/>
      <w:lvlJc w:val="left"/>
      <w:pPr>
        <w:tabs>
          <w:tab w:val="num" w:pos="1396"/>
        </w:tabs>
        <w:ind w:left="1396" w:hanging="420"/>
      </w:pPr>
    </w:lvl>
    <w:lvl w:ilvl="3" w:tplc="0409000F" w:tentative="1">
      <w:start w:val="1"/>
      <w:numFmt w:val="decimal"/>
      <w:lvlText w:val="%4."/>
      <w:lvlJc w:val="left"/>
      <w:pPr>
        <w:tabs>
          <w:tab w:val="num" w:pos="1816"/>
        </w:tabs>
        <w:ind w:left="1816" w:hanging="420"/>
      </w:pPr>
    </w:lvl>
    <w:lvl w:ilvl="4" w:tplc="04090017" w:tentative="1">
      <w:start w:val="1"/>
      <w:numFmt w:val="aiueoFullWidth"/>
      <w:lvlText w:val="(%5)"/>
      <w:lvlJc w:val="left"/>
      <w:pPr>
        <w:tabs>
          <w:tab w:val="num" w:pos="2236"/>
        </w:tabs>
        <w:ind w:left="2236" w:hanging="420"/>
      </w:pPr>
    </w:lvl>
    <w:lvl w:ilvl="5" w:tplc="04090011" w:tentative="1">
      <w:start w:val="1"/>
      <w:numFmt w:val="decimalEnclosedCircle"/>
      <w:lvlText w:val="%6"/>
      <w:lvlJc w:val="left"/>
      <w:pPr>
        <w:tabs>
          <w:tab w:val="num" w:pos="2656"/>
        </w:tabs>
        <w:ind w:left="2656" w:hanging="420"/>
      </w:pPr>
    </w:lvl>
    <w:lvl w:ilvl="6" w:tplc="0409000F" w:tentative="1">
      <w:start w:val="1"/>
      <w:numFmt w:val="decimal"/>
      <w:lvlText w:val="%7."/>
      <w:lvlJc w:val="left"/>
      <w:pPr>
        <w:tabs>
          <w:tab w:val="num" w:pos="3076"/>
        </w:tabs>
        <w:ind w:left="3076" w:hanging="420"/>
      </w:pPr>
    </w:lvl>
    <w:lvl w:ilvl="7" w:tplc="04090017" w:tentative="1">
      <w:start w:val="1"/>
      <w:numFmt w:val="aiueoFullWidth"/>
      <w:lvlText w:val="(%8)"/>
      <w:lvlJc w:val="left"/>
      <w:pPr>
        <w:tabs>
          <w:tab w:val="num" w:pos="3496"/>
        </w:tabs>
        <w:ind w:left="3496" w:hanging="420"/>
      </w:pPr>
    </w:lvl>
    <w:lvl w:ilvl="8" w:tplc="04090011" w:tentative="1">
      <w:start w:val="1"/>
      <w:numFmt w:val="decimalEnclosedCircle"/>
      <w:lvlText w:val="%9"/>
      <w:lvlJc w:val="left"/>
      <w:pPr>
        <w:tabs>
          <w:tab w:val="num" w:pos="3916"/>
        </w:tabs>
        <w:ind w:left="3916" w:hanging="420"/>
      </w:pPr>
    </w:lvl>
  </w:abstractNum>
  <w:abstractNum w:abstractNumId="11">
    <w:nsid w:val="7C274669"/>
    <w:multiLevelType w:val="hybridMultilevel"/>
    <w:tmpl w:val="76BA5EA6"/>
    <w:lvl w:ilvl="0" w:tplc="BDFE47EC">
      <w:numFmt w:val="bullet"/>
      <w:lvlText w:val="○"/>
      <w:lvlJc w:val="left"/>
      <w:pPr>
        <w:tabs>
          <w:tab w:val="num" w:pos="901"/>
        </w:tabs>
        <w:ind w:left="901" w:hanging="360"/>
      </w:pPr>
      <w:rPr>
        <w:rFonts w:ascii="ＭＳ 明朝" w:eastAsia="ＭＳ 明朝" w:hAnsi="ＭＳ 明朝" w:cs="Times New Roman" w:hint="eastAsia"/>
      </w:rPr>
    </w:lvl>
    <w:lvl w:ilvl="1" w:tplc="0409000B" w:tentative="1">
      <w:start w:val="1"/>
      <w:numFmt w:val="bullet"/>
      <w:lvlText w:val=""/>
      <w:lvlJc w:val="left"/>
      <w:pPr>
        <w:tabs>
          <w:tab w:val="num" w:pos="1381"/>
        </w:tabs>
        <w:ind w:left="1381" w:hanging="420"/>
      </w:pPr>
      <w:rPr>
        <w:rFonts w:ascii="Wingdings" w:hAnsi="Wingdings" w:hint="default"/>
      </w:rPr>
    </w:lvl>
    <w:lvl w:ilvl="2" w:tplc="0409000D" w:tentative="1">
      <w:start w:val="1"/>
      <w:numFmt w:val="bullet"/>
      <w:lvlText w:val=""/>
      <w:lvlJc w:val="left"/>
      <w:pPr>
        <w:tabs>
          <w:tab w:val="num" w:pos="1801"/>
        </w:tabs>
        <w:ind w:left="1801" w:hanging="420"/>
      </w:pPr>
      <w:rPr>
        <w:rFonts w:ascii="Wingdings" w:hAnsi="Wingdings" w:hint="default"/>
      </w:rPr>
    </w:lvl>
    <w:lvl w:ilvl="3" w:tplc="04090001" w:tentative="1">
      <w:start w:val="1"/>
      <w:numFmt w:val="bullet"/>
      <w:lvlText w:val=""/>
      <w:lvlJc w:val="left"/>
      <w:pPr>
        <w:tabs>
          <w:tab w:val="num" w:pos="2221"/>
        </w:tabs>
        <w:ind w:left="2221" w:hanging="420"/>
      </w:pPr>
      <w:rPr>
        <w:rFonts w:ascii="Wingdings" w:hAnsi="Wingdings" w:hint="default"/>
      </w:rPr>
    </w:lvl>
    <w:lvl w:ilvl="4" w:tplc="0409000B" w:tentative="1">
      <w:start w:val="1"/>
      <w:numFmt w:val="bullet"/>
      <w:lvlText w:val=""/>
      <w:lvlJc w:val="left"/>
      <w:pPr>
        <w:tabs>
          <w:tab w:val="num" w:pos="2641"/>
        </w:tabs>
        <w:ind w:left="2641" w:hanging="420"/>
      </w:pPr>
      <w:rPr>
        <w:rFonts w:ascii="Wingdings" w:hAnsi="Wingdings" w:hint="default"/>
      </w:rPr>
    </w:lvl>
    <w:lvl w:ilvl="5" w:tplc="0409000D" w:tentative="1">
      <w:start w:val="1"/>
      <w:numFmt w:val="bullet"/>
      <w:lvlText w:val=""/>
      <w:lvlJc w:val="left"/>
      <w:pPr>
        <w:tabs>
          <w:tab w:val="num" w:pos="3061"/>
        </w:tabs>
        <w:ind w:left="3061" w:hanging="420"/>
      </w:pPr>
      <w:rPr>
        <w:rFonts w:ascii="Wingdings" w:hAnsi="Wingdings" w:hint="default"/>
      </w:rPr>
    </w:lvl>
    <w:lvl w:ilvl="6" w:tplc="04090001" w:tentative="1">
      <w:start w:val="1"/>
      <w:numFmt w:val="bullet"/>
      <w:lvlText w:val=""/>
      <w:lvlJc w:val="left"/>
      <w:pPr>
        <w:tabs>
          <w:tab w:val="num" w:pos="3481"/>
        </w:tabs>
        <w:ind w:left="3481" w:hanging="420"/>
      </w:pPr>
      <w:rPr>
        <w:rFonts w:ascii="Wingdings" w:hAnsi="Wingdings" w:hint="default"/>
      </w:rPr>
    </w:lvl>
    <w:lvl w:ilvl="7" w:tplc="0409000B" w:tentative="1">
      <w:start w:val="1"/>
      <w:numFmt w:val="bullet"/>
      <w:lvlText w:val=""/>
      <w:lvlJc w:val="left"/>
      <w:pPr>
        <w:tabs>
          <w:tab w:val="num" w:pos="3901"/>
        </w:tabs>
        <w:ind w:left="3901" w:hanging="420"/>
      </w:pPr>
      <w:rPr>
        <w:rFonts w:ascii="Wingdings" w:hAnsi="Wingdings" w:hint="default"/>
      </w:rPr>
    </w:lvl>
    <w:lvl w:ilvl="8" w:tplc="0409000D" w:tentative="1">
      <w:start w:val="1"/>
      <w:numFmt w:val="bullet"/>
      <w:lvlText w:val=""/>
      <w:lvlJc w:val="left"/>
      <w:pPr>
        <w:tabs>
          <w:tab w:val="num" w:pos="4321"/>
        </w:tabs>
        <w:ind w:left="4321" w:hanging="420"/>
      </w:pPr>
      <w:rPr>
        <w:rFonts w:ascii="Wingdings" w:hAnsi="Wingdings" w:hint="default"/>
      </w:rPr>
    </w:lvl>
  </w:abstractNum>
  <w:abstractNum w:abstractNumId="12">
    <w:nsid w:val="7CA46121"/>
    <w:multiLevelType w:val="hybridMultilevel"/>
    <w:tmpl w:val="A5B466C6"/>
    <w:lvl w:ilvl="0" w:tplc="8294D6E4">
      <w:start w:val="1"/>
      <w:numFmt w:val="decimalFullWidth"/>
      <w:lvlText w:val="%1．"/>
      <w:lvlJc w:val="left"/>
      <w:pPr>
        <w:tabs>
          <w:tab w:val="num" w:pos="855"/>
        </w:tabs>
        <w:ind w:left="855" w:hanging="720"/>
      </w:pPr>
      <w:rPr>
        <w:rFonts w:hint="eastAsia"/>
      </w:rPr>
    </w:lvl>
    <w:lvl w:ilvl="1" w:tplc="04090017" w:tentative="1">
      <w:start w:val="1"/>
      <w:numFmt w:val="aiueoFullWidth"/>
      <w:lvlText w:val="(%2)"/>
      <w:lvlJc w:val="left"/>
      <w:pPr>
        <w:tabs>
          <w:tab w:val="num" w:pos="975"/>
        </w:tabs>
        <w:ind w:left="975" w:hanging="420"/>
      </w:pPr>
    </w:lvl>
    <w:lvl w:ilvl="2" w:tplc="04090011" w:tentative="1">
      <w:start w:val="1"/>
      <w:numFmt w:val="decimalEnclosedCircle"/>
      <w:lvlText w:val="%3"/>
      <w:lvlJc w:val="left"/>
      <w:pPr>
        <w:tabs>
          <w:tab w:val="num" w:pos="1395"/>
        </w:tabs>
        <w:ind w:left="1395" w:hanging="420"/>
      </w:pPr>
    </w:lvl>
    <w:lvl w:ilvl="3" w:tplc="0409000F" w:tentative="1">
      <w:start w:val="1"/>
      <w:numFmt w:val="decimal"/>
      <w:lvlText w:val="%4."/>
      <w:lvlJc w:val="left"/>
      <w:pPr>
        <w:tabs>
          <w:tab w:val="num" w:pos="1815"/>
        </w:tabs>
        <w:ind w:left="1815" w:hanging="420"/>
      </w:pPr>
    </w:lvl>
    <w:lvl w:ilvl="4" w:tplc="04090017" w:tentative="1">
      <w:start w:val="1"/>
      <w:numFmt w:val="aiueoFullWidth"/>
      <w:lvlText w:val="(%5)"/>
      <w:lvlJc w:val="left"/>
      <w:pPr>
        <w:tabs>
          <w:tab w:val="num" w:pos="2235"/>
        </w:tabs>
        <w:ind w:left="2235" w:hanging="420"/>
      </w:pPr>
    </w:lvl>
    <w:lvl w:ilvl="5" w:tplc="04090011" w:tentative="1">
      <w:start w:val="1"/>
      <w:numFmt w:val="decimalEnclosedCircle"/>
      <w:lvlText w:val="%6"/>
      <w:lvlJc w:val="left"/>
      <w:pPr>
        <w:tabs>
          <w:tab w:val="num" w:pos="2655"/>
        </w:tabs>
        <w:ind w:left="2655" w:hanging="420"/>
      </w:pPr>
    </w:lvl>
    <w:lvl w:ilvl="6" w:tplc="0409000F" w:tentative="1">
      <w:start w:val="1"/>
      <w:numFmt w:val="decimal"/>
      <w:lvlText w:val="%7."/>
      <w:lvlJc w:val="left"/>
      <w:pPr>
        <w:tabs>
          <w:tab w:val="num" w:pos="3075"/>
        </w:tabs>
        <w:ind w:left="3075" w:hanging="420"/>
      </w:pPr>
    </w:lvl>
    <w:lvl w:ilvl="7" w:tplc="04090017" w:tentative="1">
      <w:start w:val="1"/>
      <w:numFmt w:val="aiueoFullWidth"/>
      <w:lvlText w:val="(%8)"/>
      <w:lvlJc w:val="left"/>
      <w:pPr>
        <w:tabs>
          <w:tab w:val="num" w:pos="3495"/>
        </w:tabs>
        <w:ind w:left="3495" w:hanging="420"/>
      </w:pPr>
    </w:lvl>
    <w:lvl w:ilvl="8" w:tplc="04090011" w:tentative="1">
      <w:start w:val="1"/>
      <w:numFmt w:val="decimalEnclosedCircle"/>
      <w:lvlText w:val="%9"/>
      <w:lvlJc w:val="left"/>
      <w:pPr>
        <w:tabs>
          <w:tab w:val="num" w:pos="3915"/>
        </w:tabs>
        <w:ind w:left="3915" w:hanging="420"/>
      </w:pPr>
    </w:lvl>
  </w:abstractNum>
  <w:num w:numId="1">
    <w:abstractNumId w:val="12"/>
  </w:num>
  <w:num w:numId="2">
    <w:abstractNumId w:val="2"/>
  </w:num>
  <w:num w:numId="3">
    <w:abstractNumId w:val="8"/>
  </w:num>
  <w:num w:numId="4">
    <w:abstractNumId w:val="7"/>
  </w:num>
  <w:num w:numId="5">
    <w:abstractNumId w:val="6"/>
  </w:num>
  <w:num w:numId="6">
    <w:abstractNumId w:val="3"/>
  </w:num>
  <w:num w:numId="7">
    <w:abstractNumId w:val="10"/>
  </w:num>
  <w:num w:numId="8">
    <w:abstractNumId w:val="1"/>
  </w:num>
  <w:num w:numId="9">
    <w:abstractNumId w:val="5"/>
  </w:num>
  <w:num w:numId="10">
    <w:abstractNumId w:val="4"/>
  </w:num>
  <w:num w:numId="11">
    <w:abstractNumId w:val="0"/>
  </w:num>
  <w:num w:numId="12">
    <w:abstractNumId w:val="9"/>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doNotDisplayPageBoundaries/>
  <w:embedSystemFonts/>
  <w:bordersDoNotSurroundHeader/>
  <w:bordersDoNotSurroundFooter/>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127"/>
  <w:drawingGridVerticalSpacing w:val="228"/>
  <w:displayHorizontalDrawingGridEvery w:val="0"/>
  <w:displayVerticalDrawingGridEvery w:val="2"/>
  <w:doNotShadeFormData/>
  <w:characterSpacingControl w:val="doNotCompress"/>
  <w:noLineBreaksAfter w:lang="ja-JP" w:val="$([\{£¥‘“〈《「『【〔＄（［｛｢￡￥"/>
  <w:noLineBreaksBefore w:lang="ja-JP" w:val="!%),.:;?]}¢°’”‰′″℃、。々〉》」』】〕゛゜ゝゞ・ヽヾ！％），．：；？］｝｡｣､･ﾞﾟ￠"/>
  <w:hdrShapeDefaults>
    <o:shapedefaults v:ext="edit" spidmax="4097">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921"/>
    <w:rsid w:val="000007DA"/>
    <w:rsid w:val="000021CB"/>
    <w:rsid w:val="00006883"/>
    <w:rsid w:val="0000741A"/>
    <w:rsid w:val="00016D99"/>
    <w:rsid w:val="00020BF5"/>
    <w:rsid w:val="00021222"/>
    <w:rsid w:val="00022C68"/>
    <w:rsid w:val="000278E4"/>
    <w:rsid w:val="00031D49"/>
    <w:rsid w:val="00032B03"/>
    <w:rsid w:val="00033C6F"/>
    <w:rsid w:val="00036400"/>
    <w:rsid w:val="0004332F"/>
    <w:rsid w:val="000439C6"/>
    <w:rsid w:val="00044D96"/>
    <w:rsid w:val="00052279"/>
    <w:rsid w:val="00053BE4"/>
    <w:rsid w:val="0005613F"/>
    <w:rsid w:val="00057300"/>
    <w:rsid w:val="0006297E"/>
    <w:rsid w:val="000633C7"/>
    <w:rsid w:val="0006564B"/>
    <w:rsid w:val="00070714"/>
    <w:rsid w:val="00071434"/>
    <w:rsid w:val="0007417D"/>
    <w:rsid w:val="000746F1"/>
    <w:rsid w:val="00074B09"/>
    <w:rsid w:val="00074F14"/>
    <w:rsid w:val="0007606C"/>
    <w:rsid w:val="00081CDC"/>
    <w:rsid w:val="00082306"/>
    <w:rsid w:val="00082804"/>
    <w:rsid w:val="0008290A"/>
    <w:rsid w:val="00083C60"/>
    <w:rsid w:val="000844DD"/>
    <w:rsid w:val="00084744"/>
    <w:rsid w:val="00085150"/>
    <w:rsid w:val="000860A3"/>
    <w:rsid w:val="00086848"/>
    <w:rsid w:val="00087363"/>
    <w:rsid w:val="00091C8D"/>
    <w:rsid w:val="00092ECA"/>
    <w:rsid w:val="00094DC0"/>
    <w:rsid w:val="000962D1"/>
    <w:rsid w:val="000A2687"/>
    <w:rsid w:val="000A2911"/>
    <w:rsid w:val="000A3C8D"/>
    <w:rsid w:val="000A4BF8"/>
    <w:rsid w:val="000A50CE"/>
    <w:rsid w:val="000A7266"/>
    <w:rsid w:val="000A7EF3"/>
    <w:rsid w:val="000B359F"/>
    <w:rsid w:val="000B3651"/>
    <w:rsid w:val="000B3BAF"/>
    <w:rsid w:val="000B5545"/>
    <w:rsid w:val="000B5632"/>
    <w:rsid w:val="000B6829"/>
    <w:rsid w:val="000C1A9D"/>
    <w:rsid w:val="000C408F"/>
    <w:rsid w:val="000C56B0"/>
    <w:rsid w:val="000C610D"/>
    <w:rsid w:val="000D0C09"/>
    <w:rsid w:val="000D0D48"/>
    <w:rsid w:val="000D352E"/>
    <w:rsid w:val="000D59AF"/>
    <w:rsid w:val="000E49E7"/>
    <w:rsid w:val="000E7991"/>
    <w:rsid w:val="000F2A8A"/>
    <w:rsid w:val="000F37DB"/>
    <w:rsid w:val="000F6A22"/>
    <w:rsid w:val="000F7643"/>
    <w:rsid w:val="001020AA"/>
    <w:rsid w:val="00102104"/>
    <w:rsid w:val="001051CE"/>
    <w:rsid w:val="00105483"/>
    <w:rsid w:val="001055C7"/>
    <w:rsid w:val="001067EB"/>
    <w:rsid w:val="00106FB7"/>
    <w:rsid w:val="00110221"/>
    <w:rsid w:val="001118DE"/>
    <w:rsid w:val="00111BEB"/>
    <w:rsid w:val="00112A37"/>
    <w:rsid w:val="00112D3D"/>
    <w:rsid w:val="001145DB"/>
    <w:rsid w:val="00115D35"/>
    <w:rsid w:val="00120136"/>
    <w:rsid w:val="00120C11"/>
    <w:rsid w:val="00121D66"/>
    <w:rsid w:val="00126CF1"/>
    <w:rsid w:val="00126F8D"/>
    <w:rsid w:val="00127EDF"/>
    <w:rsid w:val="001328AE"/>
    <w:rsid w:val="00134643"/>
    <w:rsid w:val="00134753"/>
    <w:rsid w:val="00134B6A"/>
    <w:rsid w:val="001359F4"/>
    <w:rsid w:val="00135ADE"/>
    <w:rsid w:val="00136260"/>
    <w:rsid w:val="00136D13"/>
    <w:rsid w:val="001403C1"/>
    <w:rsid w:val="001444AF"/>
    <w:rsid w:val="00146AC0"/>
    <w:rsid w:val="00151300"/>
    <w:rsid w:val="001518F0"/>
    <w:rsid w:val="00164334"/>
    <w:rsid w:val="00164B38"/>
    <w:rsid w:val="00164B3E"/>
    <w:rsid w:val="00164BB9"/>
    <w:rsid w:val="0016612D"/>
    <w:rsid w:val="001703A9"/>
    <w:rsid w:val="00171AED"/>
    <w:rsid w:val="00172A30"/>
    <w:rsid w:val="00174696"/>
    <w:rsid w:val="00180998"/>
    <w:rsid w:val="00182453"/>
    <w:rsid w:val="0018286E"/>
    <w:rsid w:val="00187297"/>
    <w:rsid w:val="00187953"/>
    <w:rsid w:val="00192323"/>
    <w:rsid w:val="001A088B"/>
    <w:rsid w:val="001A0C9B"/>
    <w:rsid w:val="001A731F"/>
    <w:rsid w:val="001B25D0"/>
    <w:rsid w:val="001C2BA9"/>
    <w:rsid w:val="001C62EB"/>
    <w:rsid w:val="001C6809"/>
    <w:rsid w:val="001D01F9"/>
    <w:rsid w:val="001D18E9"/>
    <w:rsid w:val="001D4274"/>
    <w:rsid w:val="001D5F5D"/>
    <w:rsid w:val="001D661B"/>
    <w:rsid w:val="001D7298"/>
    <w:rsid w:val="001E221D"/>
    <w:rsid w:val="001E6F19"/>
    <w:rsid w:val="001E783C"/>
    <w:rsid w:val="001E7EEA"/>
    <w:rsid w:val="001F1709"/>
    <w:rsid w:val="001F3343"/>
    <w:rsid w:val="001F4C6A"/>
    <w:rsid w:val="001F73B9"/>
    <w:rsid w:val="00200827"/>
    <w:rsid w:val="0020414D"/>
    <w:rsid w:val="0020497A"/>
    <w:rsid w:val="00204E40"/>
    <w:rsid w:val="0021767B"/>
    <w:rsid w:val="00217D24"/>
    <w:rsid w:val="0022018D"/>
    <w:rsid w:val="0022151C"/>
    <w:rsid w:val="002219D3"/>
    <w:rsid w:val="00222EAF"/>
    <w:rsid w:val="002271FE"/>
    <w:rsid w:val="00233BE6"/>
    <w:rsid w:val="00233CE6"/>
    <w:rsid w:val="002348CC"/>
    <w:rsid w:val="002370CD"/>
    <w:rsid w:val="002372B8"/>
    <w:rsid w:val="00240E9D"/>
    <w:rsid w:val="002428C7"/>
    <w:rsid w:val="00242C7B"/>
    <w:rsid w:val="00242E2C"/>
    <w:rsid w:val="00245891"/>
    <w:rsid w:val="00245FD6"/>
    <w:rsid w:val="002463E3"/>
    <w:rsid w:val="00246C59"/>
    <w:rsid w:val="00251C99"/>
    <w:rsid w:val="00252BA9"/>
    <w:rsid w:val="00255FB0"/>
    <w:rsid w:val="002560CE"/>
    <w:rsid w:val="00257C71"/>
    <w:rsid w:val="002600A6"/>
    <w:rsid w:val="0026194B"/>
    <w:rsid w:val="00261957"/>
    <w:rsid w:val="00261969"/>
    <w:rsid w:val="0026492D"/>
    <w:rsid w:val="00264C78"/>
    <w:rsid w:val="0026578C"/>
    <w:rsid w:val="00265DA6"/>
    <w:rsid w:val="00270C03"/>
    <w:rsid w:val="0027236A"/>
    <w:rsid w:val="0027660A"/>
    <w:rsid w:val="00281BFE"/>
    <w:rsid w:val="00284C7F"/>
    <w:rsid w:val="0028753E"/>
    <w:rsid w:val="002879FE"/>
    <w:rsid w:val="00287EBE"/>
    <w:rsid w:val="00291A1B"/>
    <w:rsid w:val="002947ED"/>
    <w:rsid w:val="002A006E"/>
    <w:rsid w:val="002A30FE"/>
    <w:rsid w:val="002A4BBB"/>
    <w:rsid w:val="002A4DF2"/>
    <w:rsid w:val="002A5F6B"/>
    <w:rsid w:val="002B00E4"/>
    <w:rsid w:val="002B17E4"/>
    <w:rsid w:val="002B415C"/>
    <w:rsid w:val="002B45AB"/>
    <w:rsid w:val="002B5BAB"/>
    <w:rsid w:val="002B608E"/>
    <w:rsid w:val="002B6C41"/>
    <w:rsid w:val="002B72C5"/>
    <w:rsid w:val="002B7B50"/>
    <w:rsid w:val="002C14B5"/>
    <w:rsid w:val="002C1819"/>
    <w:rsid w:val="002C1894"/>
    <w:rsid w:val="002C1CCD"/>
    <w:rsid w:val="002C33EA"/>
    <w:rsid w:val="002C39DB"/>
    <w:rsid w:val="002C3EE4"/>
    <w:rsid w:val="002C4344"/>
    <w:rsid w:val="002C53E2"/>
    <w:rsid w:val="002D0CA0"/>
    <w:rsid w:val="002D237E"/>
    <w:rsid w:val="002D2839"/>
    <w:rsid w:val="002D39B0"/>
    <w:rsid w:val="002D56F3"/>
    <w:rsid w:val="002E0B06"/>
    <w:rsid w:val="002E0EF3"/>
    <w:rsid w:val="002E1364"/>
    <w:rsid w:val="002E53A7"/>
    <w:rsid w:val="002E55B3"/>
    <w:rsid w:val="002F0829"/>
    <w:rsid w:val="002F200F"/>
    <w:rsid w:val="002F26A2"/>
    <w:rsid w:val="002F2F26"/>
    <w:rsid w:val="002F39F3"/>
    <w:rsid w:val="002F77D3"/>
    <w:rsid w:val="00300D86"/>
    <w:rsid w:val="00302AEA"/>
    <w:rsid w:val="00302B49"/>
    <w:rsid w:val="003032DB"/>
    <w:rsid w:val="0030366E"/>
    <w:rsid w:val="0030605D"/>
    <w:rsid w:val="00306BDD"/>
    <w:rsid w:val="0030738F"/>
    <w:rsid w:val="00307D55"/>
    <w:rsid w:val="003117E6"/>
    <w:rsid w:val="003155F9"/>
    <w:rsid w:val="00316554"/>
    <w:rsid w:val="00317BFE"/>
    <w:rsid w:val="00323C98"/>
    <w:rsid w:val="00325C3C"/>
    <w:rsid w:val="003260C2"/>
    <w:rsid w:val="003278E4"/>
    <w:rsid w:val="00330964"/>
    <w:rsid w:val="00330B8A"/>
    <w:rsid w:val="00331188"/>
    <w:rsid w:val="00331CD6"/>
    <w:rsid w:val="00331ECC"/>
    <w:rsid w:val="00331F54"/>
    <w:rsid w:val="00333E7E"/>
    <w:rsid w:val="00335999"/>
    <w:rsid w:val="003373F4"/>
    <w:rsid w:val="00337BAC"/>
    <w:rsid w:val="00340204"/>
    <w:rsid w:val="003413E1"/>
    <w:rsid w:val="003418C6"/>
    <w:rsid w:val="00343955"/>
    <w:rsid w:val="00344402"/>
    <w:rsid w:val="003450D2"/>
    <w:rsid w:val="00353816"/>
    <w:rsid w:val="0035410D"/>
    <w:rsid w:val="00361DEB"/>
    <w:rsid w:val="003622BA"/>
    <w:rsid w:val="00363722"/>
    <w:rsid w:val="00367F4A"/>
    <w:rsid w:val="00370219"/>
    <w:rsid w:val="003702BD"/>
    <w:rsid w:val="00372E42"/>
    <w:rsid w:val="00372EC6"/>
    <w:rsid w:val="00377050"/>
    <w:rsid w:val="003802A9"/>
    <w:rsid w:val="00384D5B"/>
    <w:rsid w:val="0038588E"/>
    <w:rsid w:val="00385AA7"/>
    <w:rsid w:val="003874CE"/>
    <w:rsid w:val="00390A28"/>
    <w:rsid w:val="0039395D"/>
    <w:rsid w:val="00396050"/>
    <w:rsid w:val="00397148"/>
    <w:rsid w:val="003A10B1"/>
    <w:rsid w:val="003A1D84"/>
    <w:rsid w:val="003A1D96"/>
    <w:rsid w:val="003A4C1E"/>
    <w:rsid w:val="003A7D66"/>
    <w:rsid w:val="003B1C7C"/>
    <w:rsid w:val="003B24D7"/>
    <w:rsid w:val="003B2723"/>
    <w:rsid w:val="003B5FD8"/>
    <w:rsid w:val="003B73BE"/>
    <w:rsid w:val="003B7713"/>
    <w:rsid w:val="003C4582"/>
    <w:rsid w:val="003C45F5"/>
    <w:rsid w:val="003C5B50"/>
    <w:rsid w:val="003D0449"/>
    <w:rsid w:val="003D0B19"/>
    <w:rsid w:val="003D1401"/>
    <w:rsid w:val="003D40F8"/>
    <w:rsid w:val="003D5E0A"/>
    <w:rsid w:val="003D622F"/>
    <w:rsid w:val="003D6829"/>
    <w:rsid w:val="003D7E2F"/>
    <w:rsid w:val="003D7EAD"/>
    <w:rsid w:val="003E09B9"/>
    <w:rsid w:val="003E1059"/>
    <w:rsid w:val="003E116B"/>
    <w:rsid w:val="003E347B"/>
    <w:rsid w:val="003E40F6"/>
    <w:rsid w:val="003E4ADE"/>
    <w:rsid w:val="003E5FFB"/>
    <w:rsid w:val="003E7826"/>
    <w:rsid w:val="003E7C2D"/>
    <w:rsid w:val="003F105B"/>
    <w:rsid w:val="003F2927"/>
    <w:rsid w:val="003F4D9F"/>
    <w:rsid w:val="003F4ED8"/>
    <w:rsid w:val="003F7481"/>
    <w:rsid w:val="003F7F94"/>
    <w:rsid w:val="004002BE"/>
    <w:rsid w:val="0040314F"/>
    <w:rsid w:val="00404BEB"/>
    <w:rsid w:val="00405704"/>
    <w:rsid w:val="00405E3D"/>
    <w:rsid w:val="00407D5B"/>
    <w:rsid w:val="0041169B"/>
    <w:rsid w:val="0041401F"/>
    <w:rsid w:val="00415E9D"/>
    <w:rsid w:val="004176CE"/>
    <w:rsid w:val="00422F7F"/>
    <w:rsid w:val="0042468A"/>
    <w:rsid w:val="00427813"/>
    <w:rsid w:val="004278ED"/>
    <w:rsid w:val="00430630"/>
    <w:rsid w:val="004320E8"/>
    <w:rsid w:val="00432D76"/>
    <w:rsid w:val="00436CA9"/>
    <w:rsid w:val="00440A11"/>
    <w:rsid w:val="00440E47"/>
    <w:rsid w:val="0044393C"/>
    <w:rsid w:val="00444B0C"/>
    <w:rsid w:val="00445C02"/>
    <w:rsid w:val="00446F2F"/>
    <w:rsid w:val="0045613E"/>
    <w:rsid w:val="004573C6"/>
    <w:rsid w:val="0046215A"/>
    <w:rsid w:val="004626C0"/>
    <w:rsid w:val="00462938"/>
    <w:rsid w:val="004635A9"/>
    <w:rsid w:val="00463C6B"/>
    <w:rsid w:val="004644C1"/>
    <w:rsid w:val="004656B3"/>
    <w:rsid w:val="004677A0"/>
    <w:rsid w:val="00470988"/>
    <w:rsid w:val="004718C2"/>
    <w:rsid w:val="00481E85"/>
    <w:rsid w:val="0048323E"/>
    <w:rsid w:val="00486C2A"/>
    <w:rsid w:val="00487297"/>
    <w:rsid w:val="00490E09"/>
    <w:rsid w:val="004915A5"/>
    <w:rsid w:val="00491F78"/>
    <w:rsid w:val="004944CA"/>
    <w:rsid w:val="004949C6"/>
    <w:rsid w:val="00494C8C"/>
    <w:rsid w:val="004A09A0"/>
    <w:rsid w:val="004A0BCD"/>
    <w:rsid w:val="004A1B25"/>
    <w:rsid w:val="004A3653"/>
    <w:rsid w:val="004A369C"/>
    <w:rsid w:val="004A4655"/>
    <w:rsid w:val="004A4C40"/>
    <w:rsid w:val="004A58CA"/>
    <w:rsid w:val="004A5EEE"/>
    <w:rsid w:val="004A772C"/>
    <w:rsid w:val="004B2C5C"/>
    <w:rsid w:val="004B2D4C"/>
    <w:rsid w:val="004B5163"/>
    <w:rsid w:val="004B6A75"/>
    <w:rsid w:val="004B796B"/>
    <w:rsid w:val="004C01F8"/>
    <w:rsid w:val="004C3B85"/>
    <w:rsid w:val="004C4BC6"/>
    <w:rsid w:val="004C5428"/>
    <w:rsid w:val="004C5482"/>
    <w:rsid w:val="004C5611"/>
    <w:rsid w:val="004C5CFD"/>
    <w:rsid w:val="004C6E1F"/>
    <w:rsid w:val="004C74D5"/>
    <w:rsid w:val="004D05A3"/>
    <w:rsid w:val="004D1275"/>
    <w:rsid w:val="004D214A"/>
    <w:rsid w:val="004D277E"/>
    <w:rsid w:val="004D3E99"/>
    <w:rsid w:val="004D45E9"/>
    <w:rsid w:val="004D55A9"/>
    <w:rsid w:val="004D5605"/>
    <w:rsid w:val="004E025B"/>
    <w:rsid w:val="004E1A87"/>
    <w:rsid w:val="004E3B14"/>
    <w:rsid w:val="004E57ED"/>
    <w:rsid w:val="004E6B6F"/>
    <w:rsid w:val="004E7D6E"/>
    <w:rsid w:val="004F1993"/>
    <w:rsid w:val="004F25E6"/>
    <w:rsid w:val="004F2605"/>
    <w:rsid w:val="004F2743"/>
    <w:rsid w:val="004F3CF0"/>
    <w:rsid w:val="004F530A"/>
    <w:rsid w:val="004F5CFD"/>
    <w:rsid w:val="004F6948"/>
    <w:rsid w:val="004F770E"/>
    <w:rsid w:val="0050086A"/>
    <w:rsid w:val="00503348"/>
    <w:rsid w:val="00506695"/>
    <w:rsid w:val="0050727D"/>
    <w:rsid w:val="00510F15"/>
    <w:rsid w:val="00511859"/>
    <w:rsid w:val="00512DF5"/>
    <w:rsid w:val="00512F22"/>
    <w:rsid w:val="00514988"/>
    <w:rsid w:val="00515038"/>
    <w:rsid w:val="00515085"/>
    <w:rsid w:val="005201E1"/>
    <w:rsid w:val="00523113"/>
    <w:rsid w:val="005234BA"/>
    <w:rsid w:val="0052579A"/>
    <w:rsid w:val="0052745A"/>
    <w:rsid w:val="005275CE"/>
    <w:rsid w:val="0053212E"/>
    <w:rsid w:val="00532AF4"/>
    <w:rsid w:val="00533D2C"/>
    <w:rsid w:val="0053408E"/>
    <w:rsid w:val="00536C50"/>
    <w:rsid w:val="005429E4"/>
    <w:rsid w:val="00542C8A"/>
    <w:rsid w:val="00546A34"/>
    <w:rsid w:val="00547A7F"/>
    <w:rsid w:val="00553B7A"/>
    <w:rsid w:val="00570420"/>
    <w:rsid w:val="0057146A"/>
    <w:rsid w:val="00571EF5"/>
    <w:rsid w:val="00571F81"/>
    <w:rsid w:val="00572F08"/>
    <w:rsid w:val="00574601"/>
    <w:rsid w:val="005757D7"/>
    <w:rsid w:val="00575876"/>
    <w:rsid w:val="005770BA"/>
    <w:rsid w:val="0057725F"/>
    <w:rsid w:val="00580C23"/>
    <w:rsid w:val="0058514A"/>
    <w:rsid w:val="00585AF1"/>
    <w:rsid w:val="00585DB0"/>
    <w:rsid w:val="005915DB"/>
    <w:rsid w:val="00592316"/>
    <w:rsid w:val="005945FD"/>
    <w:rsid w:val="00594710"/>
    <w:rsid w:val="00596BD1"/>
    <w:rsid w:val="005A3E82"/>
    <w:rsid w:val="005A54DE"/>
    <w:rsid w:val="005A6ACD"/>
    <w:rsid w:val="005A76E6"/>
    <w:rsid w:val="005A7D79"/>
    <w:rsid w:val="005B0D49"/>
    <w:rsid w:val="005B1225"/>
    <w:rsid w:val="005B5E42"/>
    <w:rsid w:val="005C00C5"/>
    <w:rsid w:val="005C0F7B"/>
    <w:rsid w:val="005C278E"/>
    <w:rsid w:val="005C2DCB"/>
    <w:rsid w:val="005C3E6C"/>
    <w:rsid w:val="005D09CD"/>
    <w:rsid w:val="005D0B82"/>
    <w:rsid w:val="005D1A1D"/>
    <w:rsid w:val="005D3C04"/>
    <w:rsid w:val="005D3F00"/>
    <w:rsid w:val="005D55FB"/>
    <w:rsid w:val="005D70FD"/>
    <w:rsid w:val="005D7F65"/>
    <w:rsid w:val="005E1034"/>
    <w:rsid w:val="005E2C38"/>
    <w:rsid w:val="005E4A28"/>
    <w:rsid w:val="005E669E"/>
    <w:rsid w:val="005F135A"/>
    <w:rsid w:val="005F5314"/>
    <w:rsid w:val="005F6138"/>
    <w:rsid w:val="005F66CF"/>
    <w:rsid w:val="005F7204"/>
    <w:rsid w:val="00600431"/>
    <w:rsid w:val="00601099"/>
    <w:rsid w:val="006011A9"/>
    <w:rsid w:val="006036F3"/>
    <w:rsid w:val="00604572"/>
    <w:rsid w:val="0060498F"/>
    <w:rsid w:val="00605AAA"/>
    <w:rsid w:val="00606299"/>
    <w:rsid w:val="00606901"/>
    <w:rsid w:val="00606E43"/>
    <w:rsid w:val="006108A1"/>
    <w:rsid w:val="00611818"/>
    <w:rsid w:val="006125D0"/>
    <w:rsid w:val="00612969"/>
    <w:rsid w:val="00612DA9"/>
    <w:rsid w:val="0061324E"/>
    <w:rsid w:val="00613BA1"/>
    <w:rsid w:val="00614641"/>
    <w:rsid w:val="00614CA7"/>
    <w:rsid w:val="006153CE"/>
    <w:rsid w:val="00617E37"/>
    <w:rsid w:val="00621366"/>
    <w:rsid w:val="00621A6A"/>
    <w:rsid w:val="00623B8A"/>
    <w:rsid w:val="00626809"/>
    <w:rsid w:val="00627E9A"/>
    <w:rsid w:val="006317A6"/>
    <w:rsid w:val="00631BAE"/>
    <w:rsid w:val="0063428F"/>
    <w:rsid w:val="00634555"/>
    <w:rsid w:val="00635CE8"/>
    <w:rsid w:val="00636143"/>
    <w:rsid w:val="00636D47"/>
    <w:rsid w:val="006522A2"/>
    <w:rsid w:val="00652C9C"/>
    <w:rsid w:val="00652EE1"/>
    <w:rsid w:val="0065435B"/>
    <w:rsid w:val="00656118"/>
    <w:rsid w:val="00656E53"/>
    <w:rsid w:val="00657A3E"/>
    <w:rsid w:val="0066193E"/>
    <w:rsid w:val="00662CC0"/>
    <w:rsid w:val="0066343F"/>
    <w:rsid w:val="006637E1"/>
    <w:rsid w:val="00663863"/>
    <w:rsid w:val="00663BC5"/>
    <w:rsid w:val="0066428B"/>
    <w:rsid w:val="00664BE5"/>
    <w:rsid w:val="006667AC"/>
    <w:rsid w:val="00666C54"/>
    <w:rsid w:val="00670D68"/>
    <w:rsid w:val="00671B40"/>
    <w:rsid w:val="00671BEC"/>
    <w:rsid w:val="00672ECB"/>
    <w:rsid w:val="006730B0"/>
    <w:rsid w:val="006733C3"/>
    <w:rsid w:val="00675D12"/>
    <w:rsid w:val="00676123"/>
    <w:rsid w:val="0067716C"/>
    <w:rsid w:val="0067774F"/>
    <w:rsid w:val="00680D26"/>
    <w:rsid w:val="006810B6"/>
    <w:rsid w:val="00682508"/>
    <w:rsid w:val="00682570"/>
    <w:rsid w:val="00683A3D"/>
    <w:rsid w:val="00683C1A"/>
    <w:rsid w:val="0068483D"/>
    <w:rsid w:val="006857F0"/>
    <w:rsid w:val="00686F3C"/>
    <w:rsid w:val="00687D74"/>
    <w:rsid w:val="0069252F"/>
    <w:rsid w:val="00693DB9"/>
    <w:rsid w:val="0069495F"/>
    <w:rsid w:val="006A0465"/>
    <w:rsid w:val="006A0AD5"/>
    <w:rsid w:val="006A449A"/>
    <w:rsid w:val="006A6C0C"/>
    <w:rsid w:val="006B0287"/>
    <w:rsid w:val="006B0F2A"/>
    <w:rsid w:val="006B1083"/>
    <w:rsid w:val="006B1547"/>
    <w:rsid w:val="006B2AB1"/>
    <w:rsid w:val="006B59C4"/>
    <w:rsid w:val="006B7177"/>
    <w:rsid w:val="006C184B"/>
    <w:rsid w:val="006C2C97"/>
    <w:rsid w:val="006C5531"/>
    <w:rsid w:val="006C64EB"/>
    <w:rsid w:val="006C76FA"/>
    <w:rsid w:val="006C7733"/>
    <w:rsid w:val="006D102C"/>
    <w:rsid w:val="006D38FB"/>
    <w:rsid w:val="006D5DDE"/>
    <w:rsid w:val="006E2F16"/>
    <w:rsid w:val="006E35C2"/>
    <w:rsid w:val="006E5181"/>
    <w:rsid w:val="006E6A7C"/>
    <w:rsid w:val="006F4AEF"/>
    <w:rsid w:val="006F6739"/>
    <w:rsid w:val="00700EBF"/>
    <w:rsid w:val="00700F94"/>
    <w:rsid w:val="0070145C"/>
    <w:rsid w:val="00706CAE"/>
    <w:rsid w:val="00707222"/>
    <w:rsid w:val="00716929"/>
    <w:rsid w:val="00717055"/>
    <w:rsid w:val="00722ABB"/>
    <w:rsid w:val="00727993"/>
    <w:rsid w:val="0073130A"/>
    <w:rsid w:val="00732E99"/>
    <w:rsid w:val="00732FA5"/>
    <w:rsid w:val="00733CA4"/>
    <w:rsid w:val="0073421E"/>
    <w:rsid w:val="00734D01"/>
    <w:rsid w:val="007362B3"/>
    <w:rsid w:val="00737348"/>
    <w:rsid w:val="00737DC4"/>
    <w:rsid w:val="00737E63"/>
    <w:rsid w:val="0074158B"/>
    <w:rsid w:val="00743E84"/>
    <w:rsid w:val="0074419A"/>
    <w:rsid w:val="00746486"/>
    <w:rsid w:val="007466F1"/>
    <w:rsid w:val="00747054"/>
    <w:rsid w:val="00750B12"/>
    <w:rsid w:val="007512EB"/>
    <w:rsid w:val="007516ED"/>
    <w:rsid w:val="007518A4"/>
    <w:rsid w:val="00751EE6"/>
    <w:rsid w:val="0075222B"/>
    <w:rsid w:val="00753CB3"/>
    <w:rsid w:val="00753D33"/>
    <w:rsid w:val="0075478E"/>
    <w:rsid w:val="00754BB6"/>
    <w:rsid w:val="0075744A"/>
    <w:rsid w:val="00760741"/>
    <w:rsid w:val="00761F39"/>
    <w:rsid w:val="007649F2"/>
    <w:rsid w:val="00765397"/>
    <w:rsid w:val="007654E3"/>
    <w:rsid w:val="00766B73"/>
    <w:rsid w:val="00766B9F"/>
    <w:rsid w:val="00767CAB"/>
    <w:rsid w:val="00770BAF"/>
    <w:rsid w:val="00771273"/>
    <w:rsid w:val="0077393E"/>
    <w:rsid w:val="007747E4"/>
    <w:rsid w:val="00780B33"/>
    <w:rsid w:val="00780FB8"/>
    <w:rsid w:val="00781344"/>
    <w:rsid w:val="00784843"/>
    <w:rsid w:val="007873A7"/>
    <w:rsid w:val="00790CDF"/>
    <w:rsid w:val="00790CFF"/>
    <w:rsid w:val="00791E77"/>
    <w:rsid w:val="00792718"/>
    <w:rsid w:val="00792A03"/>
    <w:rsid w:val="00793328"/>
    <w:rsid w:val="00797560"/>
    <w:rsid w:val="007A3291"/>
    <w:rsid w:val="007A572B"/>
    <w:rsid w:val="007A63F4"/>
    <w:rsid w:val="007A69BF"/>
    <w:rsid w:val="007B05D6"/>
    <w:rsid w:val="007B177C"/>
    <w:rsid w:val="007B184F"/>
    <w:rsid w:val="007B1B20"/>
    <w:rsid w:val="007B2C96"/>
    <w:rsid w:val="007B4A02"/>
    <w:rsid w:val="007C0362"/>
    <w:rsid w:val="007C20FF"/>
    <w:rsid w:val="007C329A"/>
    <w:rsid w:val="007C3DF5"/>
    <w:rsid w:val="007C5430"/>
    <w:rsid w:val="007C5C82"/>
    <w:rsid w:val="007C5F8E"/>
    <w:rsid w:val="007C6B08"/>
    <w:rsid w:val="007C77F6"/>
    <w:rsid w:val="007C7AFC"/>
    <w:rsid w:val="007D11AB"/>
    <w:rsid w:val="007D2645"/>
    <w:rsid w:val="007D3A6D"/>
    <w:rsid w:val="007E0070"/>
    <w:rsid w:val="007E3E43"/>
    <w:rsid w:val="007E4499"/>
    <w:rsid w:val="007E4921"/>
    <w:rsid w:val="007E7570"/>
    <w:rsid w:val="007E7A25"/>
    <w:rsid w:val="007F52DB"/>
    <w:rsid w:val="007F5EE3"/>
    <w:rsid w:val="007F7854"/>
    <w:rsid w:val="0080085E"/>
    <w:rsid w:val="00801204"/>
    <w:rsid w:val="0080320C"/>
    <w:rsid w:val="00803CD4"/>
    <w:rsid w:val="008044E2"/>
    <w:rsid w:val="00805D02"/>
    <w:rsid w:val="00806069"/>
    <w:rsid w:val="00806A78"/>
    <w:rsid w:val="00807A66"/>
    <w:rsid w:val="008162A4"/>
    <w:rsid w:val="00820773"/>
    <w:rsid w:val="0082171B"/>
    <w:rsid w:val="00825682"/>
    <w:rsid w:val="00826E4B"/>
    <w:rsid w:val="008273B6"/>
    <w:rsid w:val="00830682"/>
    <w:rsid w:val="0083720E"/>
    <w:rsid w:val="00837B42"/>
    <w:rsid w:val="0084103D"/>
    <w:rsid w:val="00844396"/>
    <w:rsid w:val="00845BD8"/>
    <w:rsid w:val="00845CBE"/>
    <w:rsid w:val="00852716"/>
    <w:rsid w:val="008531BD"/>
    <w:rsid w:val="0085355E"/>
    <w:rsid w:val="00857512"/>
    <w:rsid w:val="00857BCD"/>
    <w:rsid w:val="00860EFC"/>
    <w:rsid w:val="00861D9B"/>
    <w:rsid w:val="00862B63"/>
    <w:rsid w:val="0086745F"/>
    <w:rsid w:val="0087013C"/>
    <w:rsid w:val="00874628"/>
    <w:rsid w:val="00875498"/>
    <w:rsid w:val="008765D9"/>
    <w:rsid w:val="00882F18"/>
    <w:rsid w:val="00885052"/>
    <w:rsid w:val="008873DF"/>
    <w:rsid w:val="008918FC"/>
    <w:rsid w:val="00892D95"/>
    <w:rsid w:val="00893908"/>
    <w:rsid w:val="008A07F7"/>
    <w:rsid w:val="008A0BAC"/>
    <w:rsid w:val="008A2393"/>
    <w:rsid w:val="008A3E0D"/>
    <w:rsid w:val="008A4513"/>
    <w:rsid w:val="008A7071"/>
    <w:rsid w:val="008A7457"/>
    <w:rsid w:val="008B2C93"/>
    <w:rsid w:val="008B3839"/>
    <w:rsid w:val="008C5C35"/>
    <w:rsid w:val="008C5DC6"/>
    <w:rsid w:val="008D10A4"/>
    <w:rsid w:val="008D2804"/>
    <w:rsid w:val="008D5B53"/>
    <w:rsid w:val="008D6539"/>
    <w:rsid w:val="008D77FB"/>
    <w:rsid w:val="008E0358"/>
    <w:rsid w:val="008E14B9"/>
    <w:rsid w:val="008E1ED6"/>
    <w:rsid w:val="008E2AFF"/>
    <w:rsid w:val="008E3F71"/>
    <w:rsid w:val="008E5631"/>
    <w:rsid w:val="008F1BB6"/>
    <w:rsid w:val="008F1E7E"/>
    <w:rsid w:val="008F5E26"/>
    <w:rsid w:val="008F76D6"/>
    <w:rsid w:val="00901274"/>
    <w:rsid w:val="00901CBB"/>
    <w:rsid w:val="00903CB5"/>
    <w:rsid w:val="00907140"/>
    <w:rsid w:val="00907C76"/>
    <w:rsid w:val="00915375"/>
    <w:rsid w:val="00915BE0"/>
    <w:rsid w:val="009233F8"/>
    <w:rsid w:val="00924B0B"/>
    <w:rsid w:val="0092570E"/>
    <w:rsid w:val="0092578F"/>
    <w:rsid w:val="0092720D"/>
    <w:rsid w:val="009301EE"/>
    <w:rsid w:val="009309D7"/>
    <w:rsid w:val="00931839"/>
    <w:rsid w:val="009352C3"/>
    <w:rsid w:val="00935E19"/>
    <w:rsid w:val="009364DE"/>
    <w:rsid w:val="0093716C"/>
    <w:rsid w:val="0094496D"/>
    <w:rsid w:val="00944B25"/>
    <w:rsid w:val="0094603C"/>
    <w:rsid w:val="00946313"/>
    <w:rsid w:val="009518A4"/>
    <w:rsid w:val="009525FB"/>
    <w:rsid w:val="0095284B"/>
    <w:rsid w:val="00952A73"/>
    <w:rsid w:val="009538B2"/>
    <w:rsid w:val="00956A1B"/>
    <w:rsid w:val="00957500"/>
    <w:rsid w:val="00960065"/>
    <w:rsid w:val="00960B0D"/>
    <w:rsid w:val="0096112E"/>
    <w:rsid w:val="0096156E"/>
    <w:rsid w:val="00961AB0"/>
    <w:rsid w:val="00962290"/>
    <w:rsid w:val="00962D62"/>
    <w:rsid w:val="009633D8"/>
    <w:rsid w:val="00964915"/>
    <w:rsid w:val="009667BA"/>
    <w:rsid w:val="009711C7"/>
    <w:rsid w:val="00971C69"/>
    <w:rsid w:val="009736E3"/>
    <w:rsid w:val="009756E8"/>
    <w:rsid w:val="00977FDD"/>
    <w:rsid w:val="00981719"/>
    <w:rsid w:val="00981D12"/>
    <w:rsid w:val="00983885"/>
    <w:rsid w:val="00984188"/>
    <w:rsid w:val="0098444F"/>
    <w:rsid w:val="00984969"/>
    <w:rsid w:val="00986631"/>
    <w:rsid w:val="00986DA4"/>
    <w:rsid w:val="00987C7A"/>
    <w:rsid w:val="009902B2"/>
    <w:rsid w:val="00995EE0"/>
    <w:rsid w:val="009973A5"/>
    <w:rsid w:val="009A03B5"/>
    <w:rsid w:val="009A39E9"/>
    <w:rsid w:val="009A71E5"/>
    <w:rsid w:val="009A72CD"/>
    <w:rsid w:val="009A7A0B"/>
    <w:rsid w:val="009B09A2"/>
    <w:rsid w:val="009B0EBA"/>
    <w:rsid w:val="009C1331"/>
    <w:rsid w:val="009C1569"/>
    <w:rsid w:val="009C3F67"/>
    <w:rsid w:val="009C76EB"/>
    <w:rsid w:val="009D2114"/>
    <w:rsid w:val="009D251B"/>
    <w:rsid w:val="009D3158"/>
    <w:rsid w:val="009D3B3D"/>
    <w:rsid w:val="009D5F3D"/>
    <w:rsid w:val="009D639A"/>
    <w:rsid w:val="009E2FC7"/>
    <w:rsid w:val="009E4BF9"/>
    <w:rsid w:val="009E51BD"/>
    <w:rsid w:val="009E7537"/>
    <w:rsid w:val="009F13F4"/>
    <w:rsid w:val="009F2BB2"/>
    <w:rsid w:val="00A00D45"/>
    <w:rsid w:val="00A04CD1"/>
    <w:rsid w:val="00A04CF6"/>
    <w:rsid w:val="00A05565"/>
    <w:rsid w:val="00A06B25"/>
    <w:rsid w:val="00A06CDF"/>
    <w:rsid w:val="00A11627"/>
    <w:rsid w:val="00A129C5"/>
    <w:rsid w:val="00A12C4F"/>
    <w:rsid w:val="00A12F14"/>
    <w:rsid w:val="00A16E16"/>
    <w:rsid w:val="00A201A8"/>
    <w:rsid w:val="00A20242"/>
    <w:rsid w:val="00A22806"/>
    <w:rsid w:val="00A24141"/>
    <w:rsid w:val="00A24DB5"/>
    <w:rsid w:val="00A24F4F"/>
    <w:rsid w:val="00A25413"/>
    <w:rsid w:val="00A26DF4"/>
    <w:rsid w:val="00A323FB"/>
    <w:rsid w:val="00A33DE3"/>
    <w:rsid w:val="00A3497C"/>
    <w:rsid w:val="00A35987"/>
    <w:rsid w:val="00A407A9"/>
    <w:rsid w:val="00A42BBD"/>
    <w:rsid w:val="00A5015D"/>
    <w:rsid w:val="00A507CC"/>
    <w:rsid w:val="00A53128"/>
    <w:rsid w:val="00A53879"/>
    <w:rsid w:val="00A54950"/>
    <w:rsid w:val="00A54EE6"/>
    <w:rsid w:val="00A55571"/>
    <w:rsid w:val="00A674CB"/>
    <w:rsid w:val="00A70011"/>
    <w:rsid w:val="00A70128"/>
    <w:rsid w:val="00A704CC"/>
    <w:rsid w:val="00A70B2C"/>
    <w:rsid w:val="00A70B78"/>
    <w:rsid w:val="00A70DCD"/>
    <w:rsid w:val="00A7361F"/>
    <w:rsid w:val="00A7538E"/>
    <w:rsid w:val="00A75D58"/>
    <w:rsid w:val="00A76146"/>
    <w:rsid w:val="00A76459"/>
    <w:rsid w:val="00A766C2"/>
    <w:rsid w:val="00A769AF"/>
    <w:rsid w:val="00A76E9F"/>
    <w:rsid w:val="00A82072"/>
    <w:rsid w:val="00A821FC"/>
    <w:rsid w:val="00A836D9"/>
    <w:rsid w:val="00A84709"/>
    <w:rsid w:val="00A847D0"/>
    <w:rsid w:val="00A8495E"/>
    <w:rsid w:val="00A86EEB"/>
    <w:rsid w:val="00A908A9"/>
    <w:rsid w:val="00A953DF"/>
    <w:rsid w:val="00A95732"/>
    <w:rsid w:val="00A960F5"/>
    <w:rsid w:val="00A96769"/>
    <w:rsid w:val="00A96B8D"/>
    <w:rsid w:val="00A9779B"/>
    <w:rsid w:val="00A97E9E"/>
    <w:rsid w:val="00AA30F5"/>
    <w:rsid w:val="00AA3AF1"/>
    <w:rsid w:val="00AA4983"/>
    <w:rsid w:val="00AA4D44"/>
    <w:rsid w:val="00AA64DA"/>
    <w:rsid w:val="00AA6B5A"/>
    <w:rsid w:val="00AA7202"/>
    <w:rsid w:val="00AB0568"/>
    <w:rsid w:val="00AB2D61"/>
    <w:rsid w:val="00AB6419"/>
    <w:rsid w:val="00AC1880"/>
    <w:rsid w:val="00AC1DB9"/>
    <w:rsid w:val="00AC2142"/>
    <w:rsid w:val="00AC2668"/>
    <w:rsid w:val="00AC2C10"/>
    <w:rsid w:val="00AC3092"/>
    <w:rsid w:val="00AC4670"/>
    <w:rsid w:val="00AD0F34"/>
    <w:rsid w:val="00AD1BCE"/>
    <w:rsid w:val="00AD4378"/>
    <w:rsid w:val="00AD5FE8"/>
    <w:rsid w:val="00AE2EDC"/>
    <w:rsid w:val="00AE46F0"/>
    <w:rsid w:val="00AE5F73"/>
    <w:rsid w:val="00AE5F95"/>
    <w:rsid w:val="00AE7B00"/>
    <w:rsid w:val="00AF0A25"/>
    <w:rsid w:val="00AF1CFE"/>
    <w:rsid w:val="00AF43CC"/>
    <w:rsid w:val="00AF4C32"/>
    <w:rsid w:val="00AF5211"/>
    <w:rsid w:val="00AF52C5"/>
    <w:rsid w:val="00AF742B"/>
    <w:rsid w:val="00B00E34"/>
    <w:rsid w:val="00B02F9E"/>
    <w:rsid w:val="00B03616"/>
    <w:rsid w:val="00B062CD"/>
    <w:rsid w:val="00B10F7C"/>
    <w:rsid w:val="00B11993"/>
    <w:rsid w:val="00B12A07"/>
    <w:rsid w:val="00B149CA"/>
    <w:rsid w:val="00B15FFF"/>
    <w:rsid w:val="00B20BFB"/>
    <w:rsid w:val="00B213AC"/>
    <w:rsid w:val="00B21FC8"/>
    <w:rsid w:val="00B25970"/>
    <w:rsid w:val="00B26EF7"/>
    <w:rsid w:val="00B340A5"/>
    <w:rsid w:val="00B358E2"/>
    <w:rsid w:val="00B37276"/>
    <w:rsid w:val="00B37FD7"/>
    <w:rsid w:val="00B4209E"/>
    <w:rsid w:val="00B46F39"/>
    <w:rsid w:val="00B4772E"/>
    <w:rsid w:val="00B55D3D"/>
    <w:rsid w:val="00B57370"/>
    <w:rsid w:val="00B57D70"/>
    <w:rsid w:val="00B60E18"/>
    <w:rsid w:val="00B6119D"/>
    <w:rsid w:val="00B62419"/>
    <w:rsid w:val="00B62A74"/>
    <w:rsid w:val="00B63226"/>
    <w:rsid w:val="00B63DCA"/>
    <w:rsid w:val="00B67ECC"/>
    <w:rsid w:val="00B70A28"/>
    <w:rsid w:val="00B70EC1"/>
    <w:rsid w:val="00B7200C"/>
    <w:rsid w:val="00B7437E"/>
    <w:rsid w:val="00B745D9"/>
    <w:rsid w:val="00B74A9E"/>
    <w:rsid w:val="00B75A6E"/>
    <w:rsid w:val="00B83440"/>
    <w:rsid w:val="00B8604A"/>
    <w:rsid w:val="00B863D9"/>
    <w:rsid w:val="00B87D31"/>
    <w:rsid w:val="00B92415"/>
    <w:rsid w:val="00B95D72"/>
    <w:rsid w:val="00BA078E"/>
    <w:rsid w:val="00BA0951"/>
    <w:rsid w:val="00BA2C6E"/>
    <w:rsid w:val="00BA2F0E"/>
    <w:rsid w:val="00BA3FB0"/>
    <w:rsid w:val="00BA4D05"/>
    <w:rsid w:val="00BA5334"/>
    <w:rsid w:val="00BA68CC"/>
    <w:rsid w:val="00BA6D4E"/>
    <w:rsid w:val="00BA7030"/>
    <w:rsid w:val="00BA7D42"/>
    <w:rsid w:val="00BB188A"/>
    <w:rsid w:val="00BB2ABC"/>
    <w:rsid w:val="00BB4633"/>
    <w:rsid w:val="00BB4A06"/>
    <w:rsid w:val="00BB7B54"/>
    <w:rsid w:val="00BC2C4F"/>
    <w:rsid w:val="00BC3460"/>
    <w:rsid w:val="00BC75A9"/>
    <w:rsid w:val="00BC7E17"/>
    <w:rsid w:val="00BD5C97"/>
    <w:rsid w:val="00BD7365"/>
    <w:rsid w:val="00BE0675"/>
    <w:rsid w:val="00BE0AFA"/>
    <w:rsid w:val="00BE210F"/>
    <w:rsid w:val="00BE5661"/>
    <w:rsid w:val="00BF0EBF"/>
    <w:rsid w:val="00BF28C9"/>
    <w:rsid w:val="00BF4CEF"/>
    <w:rsid w:val="00BF5695"/>
    <w:rsid w:val="00BF6D00"/>
    <w:rsid w:val="00C01AF2"/>
    <w:rsid w:val="00C04448"/>
    <w:rsid w:val="00C05957"/>
    <w:rsid w:val="00C060AB"/>
    <w:rsid w:val="00C07024"/>
    <w:rsid w:val="00C07FF3"/>
    <w:rsid w:val="00C1415A"/>
    <w:rsid w:val="00C141B9"/>
    <w:rsid w:val="00C14EFF"/>
    <w:rsid w:val="00C16C1F"/>
    <w:rsid w:val="00C16F98"/>
    <w:rsid w:val="00C175BE"/>
    <w:rsid w:val="00C20DBD"/>
    <w:rsid w:val="00C228F2"/>
    <w:rsid w:val="00C26AC6"/>
    <w:rsid w:val="00C305EC"/>
    <w:rsid w:val="00C30D6F"/>
    <w:rsid w:val="00C31BCF"/>
    <w:rsid w:val="00C3203F"/>
    <w:rsid w:val="00C356CB"/>
    <w:rsid w:val="00C37E78"/>
    <w:rsid w:val="00C40226"/>
    <w:rsid w:val="00C41142"/>
    <w:rsid w:val="00C41269"/>
    <w:rsid w:val="00C42535"/>
    <w:rsid w:val="00C44B2D"/>
    <w:rsid w:val="00C44CBE"/>
    <w:rsid w:val="00C46C3B"/>
    <w:rsid w:val="00C473C3"/>
    <w:rsid w:val="00C477A3"/>
    <w:rsid w:val="00C47A00"/>
    <w:rsid w:val="00C47A0D"/>
    <w:rsid w:val="00C50CD0"/>
    <w:rsid w:val="00C51DA1"/>
    <w:rsid w:val="00C53B41"/>
    <w:rsid w:val="00C544F0"/>
    <w:rsid w:val="00C54DC3"/>
    <w:rsid w:val="00C60861"/>
    <w:rsid w:val="00C611AC"/>
    <w:rsid w:val="00C61DAB"/>
    <w:rsid w:val="00C62718"/>
    <w:rsid w:val="00C63025"/>
    <w:rsid w:val="00C63BBB"/>
    <w:rsid w:val="00C64998"/>
    <w:rsid w:val="00C64A16"/>
    <w:rsid w:val="00C74D39"/>
    <w:rsid w:val="00C77A0B"/>
    <w:rsid w:val="00C80EC1"/>
    <w:rsid w:val="00C85382"/>
    <w:rsid w:val="00C87538"/>
    <w:rsid w:val="00C957AC"/>
    <w:rsid w:val="00C95A61"/>
    <w:rsid w:val="00C969BA"/>
    <w:rsid w:val="00CA3E6B"/>
    <w:rsid w:val="00CA4040"/>
    <w:rsid w:val="00CA6980"/>
    <w:rsid w:val="00CB1509"/>
    <w:rsid w:val="00CB3467"/>
    <w:rsid w:val="00CB38D9"/>
    <w:rsid w:val="00CB4A0D"/>
    <w:rsid w:val="00CB795F"/>
    <w:rsid w:val="00CC0324"/>
    <w:rsid w:val="00CC1090"/>
    <w:rsid w:val="00CC165B"/>
    <w:rsid w:val="00CC4EB2"/>
    <w:rsid w:val="00CC7549"/>
    <w:rsid w:val="00CD034A"/>
    <w:rsid w:val="00CD069D"/>
    <w:rsid w:val="00CD5333"/>
    <w:rsid w:val="00CD53E3"/>
    <w:rsid w:val="00CD7073"/>
    <w:rsid w:val="00CD7994"/>
    <w:rsid w:val="00CE298C"/>
    <w:rsid w:val="00CE2F16"/>
    <w:rsid w:val="00CE2FEF"/>
    <w:rsid w:val="00CE3152"/>
    <w:rsid w:val="00CE4A39"/>
    <w:rsid w:val="00CE54AF"/>
    <w:rsid w:val="00CE568C"/>
    <w:rsid w:val="00CE5B93"/>
    <w:rsid w:val="00CE70DB"/>
    <w:rsid w:val="00CE75FD"/>
    <w:rsid w:val="00CF00FF"/>
    <w:rsid w:val="00CF056C"/>
    <w:rsid w:val="00CF17D1"/>
    <w:rsid w:val="00CF2465"/>
    <w:rsid w:val="00CF30DE"/>
    <w:rsid w:val="00CF380A"/>
    <w:rsid w:val="00CF4B55"/>
    <w:rsid w:val="00D009B3"/>
    <w:rsid w:val="00D01286"/>
    <w:rsid w:val="00D02D79"/>
    <w:rsid w:val="00D0394E"/>
    <w:rsid w:val="00D05700"/>
    <w:rsid w:val="00D156F0"/>
    <w:rsid w:val="00D1612C"/>
    <w:rsid w:val="00D164A6"/>
    <w:rsid w:val="00D173E7"/>
    <w:rsid w:val="00D24563"/>
    <w:rsid w:val="00D2716F"/>
    <w:rsid w:val="00D27480"/>
    <w:rsid w:val="00D3032C"/>
    <w:rsid w:val="00D30751"/>
    <w:rsid w:val="00D33123"/>
    <w:rsid w:val="00D34FCF"/>
    <w:rsid w:val="00D37C5D"/>
    <w:rsid w:val="00D43D69"/>
    <w:rsid w:val="00D44B73"/>
    <w:rsid w:val="00D45C75"/>
    <w:rsid w:val="00D47B2C"/>
    <w:rsid w:val="00D51826"/>
    <w:rsid w:val="00D541B6"/>
    <w:rsid w:val="00D55238"/>
    <w:rsid w:val="00D554FF"/>
    <w:rsid w:val="00D55779"/>
    <w:rsid w:val="00D61597"/>
    <w:rsid w:val="00D6293E"/>
    <w:rsid w:val="00D63DCD"/>
    <w:rsid w:val="00D65B8A"/>
    <w:rsid w:val="00D67018"/>
    <w:rsid w:val="00D6798F"/>
    <w:rsid w:val="00D71148"/>
    <w:rsid w:val="00D73F2F"/>
    <w:rsid w:val="00D76D94"/>
    <w:rsid w:val="00D8118D"/>
    <w:rsid w:val="00D83995"/>
    <w:rsid w:val="00D86BC3"/>
    <w:rsid w:val="00D90AB9"/>
    <w:rsid w:val="00D9410E"/>
    <w:rsid w:val="00D96566"/>
    <w:rsid w:val="00D968F7"/>
    <w:rsid w:val="00D97B84"/>
    <w:rsid w:val="00DA3B74"/>
    <w:rsid w:val="00DA4849"/>
    <w:rsid w:val="00DA5BEC"/>
    <w:rsid w:val="00DA691A"/>
    <w:rsid w:val="00DA75CA"/>
    <w:rsid w:val="00DB04CE"/>
    <w:rsid w:val="00DB2FA3"/>
    <w:rsid w:val="00DB4D40"/>
    <w:rsid w:val="00DB503D"/>
    <w:rsid w:val="00DB59B8"/>
    <w:rsid w:val="00DB5C99"/>
    <w:rsid w:val="00DB693F"/>
    <w:rsid w:val="00DB6FF9"/>
    <w:rsid w:val="00DB7129"/>
    <w:rsid w:val="00DB7CAE"/>
    <w:rsid w:val="00DC04D0"/>
    <w:rsid w:val="00DC4289"/>
    <w:rsid w:val="00DC548F"/>
    <w:rsid w:val="00DC69C8"/>
    <w:rsid w:val="00DC7284"/>
    <w:rsid w:val="00DC79D8"/>
    <w:rsid w:val="00DD2A55"/>
    <w:rsid w:val="00DD6BFC"/>
    <w:rsid w:val="00DE18A5"/>
    <w:rsid w:val="00DE22BE"/>
    <w:rsid w:val="00DE2AFA"/>
    <w:rsid w:val="00DE3546"/>
    <w:rsid w:val="00DE363C"/>
    <w:rsid w:val="00DE3BC9"/>
    <w:rsid w:val="00DE6E95"/>
    <w:rsid w:val="00DE78B0"/>
    <w:rsid w:val="00DE7E03"/>
    <w:rsid w:val="00DF32EE"/>
    <w:rsid w:val="00DF3911"/>
    <w:rsid w:val="00DF6A02"/>
    <w:rsid w:val="00DF77BC"/>
    <w:rsid w:val="00E002D3"/>
    <w:rsid w:val="00E0188D"/>
    <w:rsid w:val="00E027A2"/>
    <w:rsid w:val="00E0320C"/>
    <w:rsid w:val="00E0602A"/>
    <w:rsid w:val="00E10BDE"/>
    <w:rsid w:val="00E117AD"/>
    <w:rsid w:val="00E129FF"/>
    <w:rsid w:val="00E13893"/>
    <w:rsid w:val="00E14669"/>
    <w:rsid w:val="00E149C4"/>
    <w:rsid w:val="00E15A1A"/>
    <w:rsid w:val="00E15DC9"/>
    <w:rsid w:val="00E20CD8"/>
    <w:rsid w:val="00E2212E"/>
    <w:rsid w:val="00E23EDC"/>
    <w:rsid w:val="00E24D7F"/>
    <w:rsid w:val="00E268DE"/>
    <w:rsid w:val="00E27390"/>
    <w:rsid w:val="00E30245"/>
    <w:rsid w:val="00E30681"/>
    <w:rsid w:val="00E31A0A"/>
    <w:rsid w:val="00E3621F"/>
    <w:rsid w:val="00E3691E"/>
    <w:rsid w:val="00E41C3C"/>
    <w:rsid w:val="00E435C4"/>
    <w:rsid w:val="00E44414"/>
    <w:rsid w:val="00E444AE"/>
    <w:rsid w:val="00E44E8F"/>
    <w:rsid w:val="00E45E93"/>
    <w:rsid w:val="00E463E2"/>
    <w:rsid w:val="00E46D5E"/>
    <w:rsid w:val="00E530CB"/>
    <w:rsid w:val="00E53334"/>
    <w:rsid w:val="00E5446D"/>
    <w:rsid w:val="00E56F66"/>
    <w:rsid w:val="00E6125F"/>
    <w:rsid w:val="00E635DB"/>
    <w:rsid w:val="00E64811"/>
    <w:rsid w:val="00E6593C"/>
    <w:rsid w:val="00E65A6A"/>
    <w:rsid w:val="00E67089"/>
    <w:rsid w:val="00E709C8"/>
    <w:rsid w:val="00E715F4"/>
    <w:rsid w:val="00E71F48"/>
    <w:rsid w:val="00E72979"/>
    <w:rsid w:val="00E73942"/>
    <w:rsid w:val="00E74529"/>
    <w:rsid w:val="00E74881"/>
    <w:rsid w:val="00E75CEE"/>
    <w:rsid w:val="00E75EC0"/>
    <w:rsid w:val="00E76B89"/>
    <w:rsid w:val="00E80424"/>
    <w:rsid w:val="00E80ADD"/>
    <w:rsid w:val="00E8425B"/>
    <w:rsid w:val="00E84E89"/>
    <w:rsid w:val="00E85C02"/>
    <w:rsid w:val="00E87E95"/>
    <w:rsid w:val="00E90EAC"/>
    <w:rsid w:val="00E90EED"/>
    <w:rsid w:val="00E910CC"/>
    <w:rsid w:val="00E942A0"/>
    <w:rsid w:val="00E943AC"/>
    <w:rsid w:val="00E95835"/>
    <w:rsid w:val="00E97C1A"/>
    <w:rsid w:val="00EA3391"/>
    <w:rsid w:val="00EA5903"/>
    <w:rsid w:val="00EA7340"/>
    <w:rsid w:val="00EA7CBC"/>
    <w:rsid w:val="00EB21E2"/>
    <w:rsid w:val="00EB68E8"/>
    <w:rsid w:val="00EC00F8"/>
    <w:rsid w:val="00EC06C5"/>
    <w:rsid w:val="00EC151D"/>
    <w:rsid w:val="00EC4223"/>
    <w:rsid w:val="00EC60D5"/>
    <w:rsid w:val="00ED1689"/>
    <w:rsid w:val="00ED32C8"/>
    <w:rsid w:val="00ED3D13"/>
    <w:rsid w:val="00ED445B"/>
    <w:rsid w:val="00ED5441"/>
    <w:rsid w:val="00ED61D1"/>
    <w:rsid w:val="00EE1AEE"/>
    <w:rsid w:val="00EE442E"/>
    <w:rsid w:val="00EE567C"/>
    <w:rsid w:val="00EE616E"/>
    <w:rsid w:val="00EF4363"/>
    <w:rsid w:val="00EF5596"/>
    <w:rsid w:val="00EF7E77"/>
    <w:rsid w:val="00F03918"/>
    <w:rsid w:val="00F0670A"/>
    <w:rsid w:val="00F0687B"/>
    <w:rsid w:val="00F071C2"/>
    <w:rsid w:val="00F10C08"/>
    <w:rsid w:val="00F125EE"/>
    <w:rsid w:val="00F142B3"/>
    <w:rsid w:val="00F1469B"/>
    <w:rsid w:val="00F1645E"/>
    <w:rsid w:val="00F201B2"/>
    <w:rsid w:val="00F2074B"/>
    <w:rsid w:val="00F24BA8"/>
    <w:rsid w:val="00F350B5"/>
    <w:rsid w:val="00F361C8"/>
    <w:rsid w:val="00F37E8B"/>
    <w:rsid w:val="00F40F2C"/>
    <w:rsid w:val="00F444B6"/>
    <w:rsid w:val="00F45163"/>
    <w:rsid w:val="00F45E03"/>
    <w:rsid w:val="00F4769F"/>
    <w:rsid w:val="00F50668"/>
    <w:rsid w:val="00F50A93"/>
    <w:rsid w:val="00F51667"/>
    <w:rsid w:val="00F517B3"/>
    <w:rsid w:val="00F51B98"/>
    <w:rsid w:val="00F52510"/>
    <w:rsid w:val="00F533D7"/>
    <w:rsid w:val="00F53820"/>
    <w:rsid w:val="00F546D2"/>
    <w:rsid w:val="00F56DBD"/>
    <w:rsid w:val="00F608BC"/>
    <w:rsid w:val="00F61150"/>
    <w:rsid w:val="00F62802"/>
    <w:rsid w:val="00F62A07"/>
    <w:rsid w:val="00F62D23"/>
    <w:rsid w:val="00F632C6"/>
    <w:rsid w:val="00F66F64"/>
    <w:rsid w:val="00F70C79"/>
    <w:rsid w:val="00F7351E"/>
    <w:rsid w:val="00F739C6"/>
    <w:rsid w:val="00F74412"/>
    <w:rsid w:val="00F7513F"/>
    <w:rsid w:val="00F75F72"/>
    <w:rsid w:val="00F809D4"/>
    <w:rsid w:val="00F817E7"/>
    <w:rsid w:val="00F8500E"/>
    <w:rsid w:val="00F87A6F"/>
    <w:rsid w:val="00F87AB0"/>
    <w:rsid w:val="00F90AC4"/>
    <w:rsid w:val="00F91550"/>
    <w:rsid w:val="00F947B0"/>
    <w:rsid w:val="00F95DB9"/>
    <w:rsid w:val="00F95FA4"/>
    <w:rsid w:val="00FA10B6"/>
    <w:rsid w:val="00FA2344"/>
    <w:rsid w:val="00FA2996"/>
    <w:rsid w:val="00FA2B0A"/>
    <w:rsid w:val="00FA4A5E"/>
    <w:rsid w:val="00FA5DFE"/>
    <w:rsid w:val="00FA6DBB"/>
    <w:rsid w:val="00FB0354"/>
    <w:rsid w:val="00FB2A05"/>
    <w:rsid w:val="00FB34CA"/>
    <w:rsid w:val="00FB4B97"/>
    <w:rsid w:val="00FB5083"/>
    <w:rsid w:val="00FC1A53"/>
    <w:rsid w:val="00FC29DF"/>
    <w:rsid w:val="00FC2CFF"/>
    <w:rsid w:val="00FC34F9"/>
    <w:rsid w:val="00FC68A3"/>
    <w:rsid w:val="00FD4E6C"/>
    <w:rsid w:val="00FD6AA6"/>
    <w:rsid w:val="00FD702A"/>
    <w:rsid w:val="00FE3888"/>
    <w:rsid w:val="00FE3C12"/>
    <w:rsid w:val="00FE3E0D"/>
    <w:rsid w:val="00FE41DB"/>
    <w:rsid w:val="00FE45C7"/>
    <w:rsid w:val="00FF2BCB"/>
    <w:rsid w:val="00FF2D76"/>
    <w:rsid w:val="00FF429F"/>
    <w:rsid w:val="00FF4CF4"/>
    <w:rsid w:val="00FF4D43"/>
    <w:rsid w:val="00FF61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明朝体" w:eastAsia="明朝体"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7236A"/>
    <w:pPr>
      <w:widowControl w:val="0"/>
      <w:autoSpaceDE w:val="0"/>
      <w:autoSpaceDN w:val="0"/>
      <w:spacing w:line="351" w:lineRule="atLeast"/>
      <w:jc w:val="both"/>
    </w:pPr>
    <w:rPr>
      <w:rFonts w:ascii="ＭＳ ゴシック" w:eastAsia="ＭＳ ゴシック"/>
      <w:spacing w:val="22"/>
      <w:kern w:val="2"/>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kinsoku w:val="0"/>
      <w:wordWrap w:val="0"/>
      <w:overflowPunct w:val="0"/>
      <w:spacing w:line="351" w:lineRule="exact"/>
    </w:pPr>
    <w:rPr>
      <w:sz w:val="22"/>
    </w:rPr>
  </w:style>
  <w:style w:type="paragraph" w:styleId="2">
    <w:name w:val="Body Text 2"/>
    <w:basedOn w:val="a"/>
    <w:pPr>
      <w:ind w:rightChars="74" w:right="188"/>
    </w:pPr>
  </w:style>
  <w:style w:type="paragraph" w:styleId="3">
    <w:name w:val="Body Text 3"/>
    <w:basedOn w:val="a"/>
    <w:pPr>
      <w:ind w:rightChars="74" w:right="188"/>
    </w:pPr>
    <w:rPr>
      <w:sz w:val="22"/>
    </w:rPr>
  </w:style>
  <w:style w:type="paragraph" w:styleId="a4">
    <w:name w:val="Body Text Indent"/>
    <w:basedOn w:val="a"/>
    <w:pPr>
      <w:kinsoku w:val="0"/>
      <w:wordWrap w:val="0"/>
      <w:overflowPunct w:val="0"/>
      <w:spacing w:line="351" w:lineRule="exact"/>
      <w:ind w:right="255" w:firstLineChars="100" w:firstLine="264"/>
    </w:pPr>
    <w:rPr>
      <w:sz w:val="22"/>
      <w:u w:val="single"/>
    </w:rPr>
  </w:style>
  <w:style w:type="paragraph" w:styleId="20">
    <w:name w:val="Body Text Indent 2"/>
    <w:basedOn w:val="a"/>
    <w:pPr>
      <w:kinsoku w:val="0"/>
      <w:wordWrap w:val="0"/>
      <w:overflowPunct w:val="0"/>
      <w:spacing w:line="351" w:lineRule="exact"/>
      <w:ind w:rightChars="50" w:right="127" w:firstLineChars="100" w:firstLine="264"/>
    </w:pPr>
    <w:rPr>
      <w:sz w:val="22"/>
    </w:rPr>
  </w:style>
  <w:style w:type="paragraph" w:styleId="a5">
    <w:name w:val="Block Text"/>
    <w:basedOn w:val="a"/>
    <w:pPr>
      <w:kinsoku w:val="0"/>
      <w:wordWrap w:val="0"/>
      <w:overflowPunct w:val="0"/>
      <w:spacing w:line="351" w:lineRule="exact"/>
      <w:ind w:left="264" w:right="-54" w:hangingChars="100" w:hanging="264"/>
    </w:pPr>
    <w:rPr>
      <w:sz w:val="22"/>
    </w:rPr>
  </w:style>
  <w:style w:type="paragraph" w:styleId="30">
    <w:name w:val="Body Text Indent 3"/>
    <w:basedOn w:val="a"/>
    <w:pPr>
      <w:kinsoku w:val="0"/>
      <w:wordWrap w:val="0"/>
      <w:overflowPunct w:val="0"/>
      <w:spacing w:line="351" w:lineRule="exact"/>
      <w:ind w:right="-81" w:firstLineChars="100" w:firstLine="264"/>
    </w:pPr>
    <w:rPr>
      <w:sz w:val="22"/>
    </w:rPr>
  </w:style>
  <w:style w:type="paragraph" w:styleId="a6">
    <w:name w:val="footer"/>
    <w:basedOn w:val="a"/>
    <w:link w:val="a7"/>
    <w:uiPriority w:val="99"/>
    <w:pPr>
      <w:tabs>
        <w:tab w:val="center" w:pos="4252"/>
        <w:tab w:val="right" w:pos="8504"/>
      </w:tabs>
      <w:snapToGrid w:val="0"/>
    </w:pPr>
  </w:style>
  <w:style w:type="character" w:styleId="a8">
    <w:name w:val="page number"/>
    <w:basedOn w:val="a0"/>
  </w:style>
  <w:style w:type="paragraph" w:styleId="a9">
    <w:name w:val="Note Heading"/>
    <w:basedOn w:val="a"/>
    <w:next w:val="a"/>
    <w:rsid w:val="004A0BCD"/>
    <w:pPr>
      <w:jc w:val="center"/>
    </w:pPr>
  </w:style>
  <w:style w:type="paragraph" w:styleId="aa">
    <w:name w:val="Closing"/>
    <w:basedOn w:val="a"/>
    <w:rsid w:val="004A0BCD"/>
    <w:pPr>
      <w:jc w:val="right"/>
    </w:pPr>
  </w:style>
  <w:style w:type="paragraph" w:styleId="ab">
    <w:name w:val="Document Map"/>
    <w:basedOn w:val="a"/>
    <w:semiHidden/>
    <w:rsid w:val="002B6C41"/>
    <w:pPr>
      <w:shd w:val="clear" w:color="auto" w:fill="000080"/>
    </w:pPr>
    <w:rPr>
      <w:rFonts w:ascii="Arial" w:hAnsi="Arial"/>
    </w:rPr>
  </w:style>
  <w:style w:type="paragraph" w:styleId="ac">
    <w:name w:val="Balloon Text"/>
    <w:basedOn w:val="a"/>
    <w:semiHidden/>
    <w:rsid w:val="005F135A"/>
    <w:rPr>
      <w:rFonts w:ascii="Arial" w:hAnsi="Arial"/>
      <w:sz w:val="18"/>
      <w:szCs w:val="18"/>
    </w:rPr>
  </w:style>
  <w:style w:type="table" w:styleId="ad">
    <w:name w:val="Table Grid"/>
    <w:basedOn w:val="a1"/>
    <w:rsid w:val="0028753E"/>
    <w:pPr>
      <w:widowControl w:val="0"/>
      <w:autoSpaceDE w:val="0"/>
      <w:autoSpaceDN w:val="0"/>
      <w:spacing w:line="351" w:lineRule="atLeas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header"/>
    <w:basedOn w:val="a"/>
    <w:rsid w:val="004C01F8"/>
    <w:pPr>
      <w:tabs>
        <w:tab w:val="center" w:pos="4252"/>
        <w:tab w:val="right" w:pos="8504"/>
      </w:tabs>
      <w:snapToGrid w:val="0"/>
    </w:pPr>
  </w:style>
  <w:style w:type="paragraph" w:styleId="af">
    <w:name w:val="Date"/>
    <w:basedOn w:val="a"/>
    <w:next w:val="a"/>
    <w:rsid w:val="00F201B2"/>
    <w:rPr>
      <w:rFonts w:ascii="ＭＳ 明朝" w:eastAsia="ＭＳ 明朝" w:hint="eastAsia"/>
    </w:rPr>
  </w:style>
  <w:style w:type="character" w:customStyle="1" w:styleId="a7">
    <w:name w:val="フッター (文字)"/>
    <w:basedOn w:val="a0"/>
    <w:link w:val="a6"/>
    <w:uiPriority w:val="99"/>
    <w:rsid w:val="00187953"/>
    <w:rPr>
      <w:rFonts w:ascii="ＭＳ ゴシック" w:eastAsia="ＭＳ ゴシック"/>
      <w:spacing w:val="22"/>
      <w:kern w:val="2"/>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明朝体" w:eastAsia="明朝体"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7236A"/>
    <w:pPr>
      <w:widowControl w:val="0"/>
      <w:autoSpaceDE w:val="0"/>
      <w:autoSpaceDN w:val="0"/>
      <w:spacing w:line="351" w:lineRule="atLeast"/>
      <w:jc w:val="both"/>
    </w:pPr>
    <w:rPr>
      <w:rFonts w:ascii="ＭＳ ゴシック" w:eastAsia="ＭＳ ゴシック"/>
      <w:spacing w:val="22"/>
      <w:kern w:val="2"/>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kinsoku w:val="0"/>
      <w:wordWrap w:val="0"/>
      <w:overflowPunct w:val="0"/>
      <w:spacing w:line="351" w:lineRule="exact"/>
    </w:pPr>
    <w:rPr>
      <w:sz w:val="22"/>
    </w:rPr>
  </w:style>
  <w:style w:type="paragraph" w:styleId="2">
    <w:name w:val="Body Text 2"/>
    <w:basedOn w:val="a"/>
    <w:pPr>
      <w:ind w:rightChars="74" w:right="188"/>
    </w:pPr>
  </w:style>
  <w:style w:type="paragraph" w:styleId="3">
    <w:name w:val="Body Text 3"/>
    <w:basedOn w:val="a"/>
    <w:pPr>
      <w:ind w:rightChars="74" w:right="188"/>
    </w:pPr>
    <w:rPr>
      <w:sz w:val="22"/>
    </w:rPr>
  </w:style>
  <w:style w:type="paragraph" w:styleId="a4">
    <w:name w:val="Body Text Indent"/>
    <w:basedOn w:val="a"/>
    <w:pPr>
      <w:kinsoku w:val="0"/>
      <w:wordWrap w:val="0"/>
      <w:overflowPunct w:val="0"/>
      <w:spacing w:line="351" w:lineRule="exact"/>
      <w:ind w:right="255" w:firstLineChars="100" w:firstLine="264"/>
    </w:pPr>
    <w:rPr>
      <w:sz w:val="22"/>
      <w:u w:val="single"/>
    </w:rPr>
  </w:style>
  <w:style w:type="paragraph" w:styleId="20">
    <w:name w:val="Body Text Indent 2"/>
    <w:basedOn w:val="a"/>
    <w:pPr>
      <w:kinsoku w:val="0"/>
      <w:wordWrap w:val="0"/>
      <w:overflowPunct w:val="0"/>
      <w:spacing w:line="351" w:lineRule="exact"/>
      <w:ind w:rightChars="50" w:right="127" w:firstLineChars="100" w:firstLine="264"/>
    </w:pPr>
    <w:rPr>
      <w:sz w:val="22"/>
    </w:rPr>
  </w:style>
  <w:style w:type="paragraph" w:styleId="a5">
    <w:name w:val="Block Text"/>
    <w:basedOn w:val="a"/>
    <w:pPr>
      <w:kinsoku w:val="0"/>
      <w:wordWrap w:val="0"/>
      <w:overflowPunct w:val="0"/>
      <w:spacing w:line="351" w:lineRule="exact"/>
      <w:ind w:left="264" w:right="-54" w:hangingChars="100" w:hanging="264"/>
    </w:pPr>
    <w:rPr>
      <w:sz w:val="22"/>
    </w:rPr>
  </w:style>
  <w:style w:type="paragraph" w:styleId="30">
    <w:name w:val="Body Text Indent 3"/>
    <w:basedOn w:val="a"/>
    <w:pPr>
      <w:kinsoku w:val="0"/>
      <w:wordWrap w:val="0"/>
      <w:overflowPunct w:val="0"/>
      <w:spacing w:line="351" w:lineRule="exact"/>
      <w:ind w:right="-81" w:firstLineChars="100" w:firstLine="264"/>
    </w:pPr>
    <w:rPr>
      <w:sz w:val="22"/>
    </w:rPr>
  </w:style>
  <w:style w:type="paragraph" w:styleId="a6">
    <w:name w:val="footer"/>
    <w:basedOn w:val="a"/>
    <w:link w:val="a7"/>
    <w:uiPriority w:val="99"/>
    <w:pPr>
      <w:tabs>
        <w:tab w:val="center" w:pos="4252"/>
        <w:tab w:val="right" w:pos="8504"/>
      </w:tabs>
      <w:snapToGrid w:val="0"/>
    </w:pPr>
  </w:style>
  <w:style w:type="character" w:styleId="a8">
    <w:name w:val="page number"/>
    <w:basedOn w:val="a0"/>
  </w:style>
  <w:style w:type="paragraph" w:styleId="a9">
    <w:name w:val="Note Heading"/>
    <w:basedOn w:val="a"/>
    <w:next w:val="a"/>
    <w:rsid w:val="004A0BCD"/>
    <w:pPr>
      <w:jc w:val="center"/>
    </w:pPr>
  </w:style>
  <w:style w:type="paragraph" w:styleId="aa">
    <w:name w:val="Closing"/>
    <w:basedOn w:val="a"/>
    <w:rsid w:val="004A0BCD"/>
    <w:pPr>
      <w:jc w:val="right"/>
    </w:pPr>
  </w:style>
  <w:style w:type="paragraph" w:styleId="ab">
    <w:name w:val="Document Map"/>
    <w:basedOn w:val="a"/>
    <w:semiHidden/>
    <w:rsid w:val="002B6C41"/>
    <w:pPr>
      <w:shd w:val="clear" w:color="auto" w:fill="000080"/>
    </w:pPr>
    <w:rPr>
      <w:rFonts w:ascii="Arial" w:hAnsi="Arial"/>
    </w:rPr>
  </w:style>
  <w:style w:type="paragraph" w:styleId="ac">
    <w:name w:val="Balloon Text"/>
    <w:basedOn w:val="a"/>
    <w:semiHidden/>
    <w:rsid w:val="005F135A"/>
    <w:rPr>
      <w:rFonts w:ascii="Arial" w:hAnsi="Arial"/>
      <w:sz w:val="18"/>
      <w:szCs w:val="18"/>
    </w:rPr>
  </w:style>
  <w:style w:type="table" w:styleId="ad">
    <w:name w:val="Table Grid"/>
    <w:basedOn w:val="a1"/>
    <w:rsid w:val="0028753E"/>
    <w:pPr>
      <w:widowControl w:val="0"/>
      <w:autoSpaceDE w:val="0"/>
      <w:autoSpaceDN w:val="0"/>
      <w:spacing w:line="351" w:lineRule="atLeas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header"/>
    <w:basedOn w:val="a"/>
    <w:rsid w:val="004C01F8"/>
    <w:pPr>
      <w:tabs>
        <w:tab w:val="center" w:pos="4252"/>
        <w:tab w:val="right" w:pos="8504"/>
      </w:tabs>
      <w:snapToGrid w:val="0"/>
    </w:pPr>
  </w:style>
  <w:style w:type="paragraph" w:styleId="af">
    <w:name w:val="Date"/>
    <w:basedOn w:val="a"/>
    <w:next w:val="a"/>
    <w:rsid w:val="00F201B2"/>
    <w:rPr>
      <w:rFonts w:ascii="ＭＳ 明朝" w:eastAsia="ＭＳ 明朝" w:hint="eastAsia"/>
    </w:rPr>
  </w:style>
  <w:style w:type="character" w:customStyle="1" w:styleId="a7">
    <w:name w:val="フッター (文字)"/>
    <w:basedOn w:val="a0"/>
    <w:link w:val="a6"/>
    <w:uiPriority w:val="99"/>
    <w:rsid w:val="00187953"/>
    <w:rPr>
      <w:rFonts w:ascii="ＭＳ ゴシック" w:eastAsia="ＭＳ ゴシック"/>
      <w:spacing w:val="22"/>
      <w:kern w:val="2"/>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4482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EA1942-E4E9-423C-99B2-45D406C04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8694</Words>
  <Characters>348</Characters>
  <Application>Microsoft Office Word</Application>
  <DocSecurity>0</DocSecurity>
  <Lines>2</Lines>
  <Paragraphs>18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企画課長回答（前回回答比較・府労連）　　　夏季交渉</vt:lpstr>
      <vt:lpstr>企画課長回答（前回回答比較・府労連）　　　夏季交渉</vt:lpstr>
    </vt:vector>
  </TitlesOfParts>
  <Company>大阪府</Company>
  <LinksUpToDate>false</LinksUpToDate>
  <CharactersWithSpaces>9024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企画課長回答（前回回答比較・府労連）　　　夏季交渉</dc:title>
  <dc:creator>YoshidaTak</dc:creator>
  <cp:lastModifiedBy>大阪府庁</cp:lastModifiedBy>
  <cp:revision>3</cp:revision>
  <cp:lastPrinted>2014-06-13T05:20:00Z</cp:lastPrinted>
  <dcterms:created xsi:type="dcterms:W3CDTF">2014-06-20T10:57:00Z</dcterms:created>
  <dcterms:modified xsi:type="dcterms:W3CDTF">2014-06-20T12:00:00Z</dcterms:modified>
</cp:coreProperties>
</file>